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06" w:rsidRDefault="00044406" w:rsidP="00044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ВОПРОСУ О МОДЕЛИРОВАНИИ ПОТЕРЬ ВРЕМЕНИ НА ПЕРЕДВИЖЕНИЕ РАБОЧИХ</w:t>
      </w:r>
    </w:p>
    <w:p w:rsidR="00044406" w:rsidRDefault="00044406" w:rsidP="00044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Руденко М.М.</w:t>
      </w:r>
    </w:p>
    <w:p w:rsidR="00044406" w:rsidRDefault="00044406" w:rsidP="00044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Объединенная строительная компания, г. Санкт-Петербург</w:t>
      </w:r>
    </w:p>
    <w:p w:rsidR="00044406" w:rsidRDefault="00044406" w:rsidP="00044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руководитель:  д. ф-м. н., профессор Кузьмин О.В.</w:t>
      </w:r>
    </w:p>
    <w:p w:rsidR="00044406" w:rsidRDefault="00044406" w:rsidP="000444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06" w:rsidRDefault="00044406" w:rsidP="000444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строительстве линейно протяженных объектов таких, как газопроводы или линии электропередач, используют временные лагеря. </w:t>
      </w:r>
      <w:r w:rsidRPr="00381B61">
        <w:rPr>
          <w:rFonts w:ascii="Times New Roman" w:hAnsi="Times New Roman" w:cs="Times New Roman"/>
          <w:color w:val="000000" w:themeColor="text1"/>
          <w:sz w:val="28"/>
          <w:szCs w:val="28"/>
        </w:rPr>
        <w:t>Вначале такие лагеря устанавливаются на некотором расстоянии от места монтажа. При производстве работ расстояние уменьшается до 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ля, а затем снова увеличивается</w:t>
      </w:r>
      <w:r w:rsidRPr="00381B61">
        <w:rPr>
          <w:rFonts w:ascii="Times New Roman" w:hAnsi="Times New Roman" w:cs="Times New Roman"/>
          <w:color w:val="000000" w:themeColor="text1"/>
          <w:sz w:val="28"/>
          <w:szCs w:val="28"/>
        </w:rPr>
        <w:t>. Через несколько дней временный лагерь перевозится на новое место и цикл повторяется.</w:t>
      </w:r>
    </w:p>
    <w:p w:rsidR="00AA61ED" w:rsidRDefault="00857EAE" w:rsidP="0004440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следствие, в</w:t>
      </w:r>
      <w:bookmarkStart w:id="0" w:name="_GoBack"/>
      <w:bookmarkEnd w:id="0"/>
      <w:r w:rsidR="00044406" w:rsidRPr="00381B61">
        <w:rPr>
          <w:rFonts w:ascii="Times New Roman" w:hAnsi="Times New Roman" w:cs="Times New Roman"/>
          <w:color w:val="000000" w:themeColor="text1"/>
          <w:sz w:val="28"/>
          <w:szCs w:val="28"/>
        </w:rPr>
        <w:t>ремя, необходимое для движения от лагеря до места работы и обратно, постоянно изменяется. Вначале оно уменьшается до нуля, а потом увеличивается до некоторого значения, при котором возникает необходимость перемещения временного лагеря на новое место</w:t>
      </w:r>
      <w:r w:rsidR="000444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4406" w:rsidRDefault="00044406" w:rsidP="000444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потери времени на перемещение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</w:t>
      </w:r>
      <w:r w:rsidRPr="0077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44406" w:rsidRPr="00044406" w:rsidRDefault="00044406" w:rsidP="000444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44406">
        <w:rPr>
          <w:rFonts w:ascii="Times New Roman" w:hAnsi="Times New Roman" w:cs="Times New Roman"/>
          <w:color w:val="000000" w:themeColor="text1"/>
          <w:sz w:val="28"/>
          <w:szCs w:val="28"/>
        </w:rPr>
        <w:t>за каждый день прокладывается одинаковая длина трубопровода</w:t>
      </w:r>
      <w:r w:rsidRPr="000444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</w:t>
      </w:r>
    </w:p>
    <w:p w:rsidR="00044406" w:rsidRPr="00044406" w:rsidRDefault="00044406" w:rsidP="000444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444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скорость перемещения рабочих при движении к р</w:t>
      </w:r>
      <w:r w:rsidRPr="000444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а</w:t>
      </w:r>
      <w:r w:rsidRPr="000444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бочему месту и обратно не изменяется.</w:t>
      </w:r>
    </w:p>
    <w:p w:rsidR="00044406" w:rsidRDefault="00044406" w:rsidP="00044406">
      <w:pPr>
        <w:spacing w:after="0" w:line="240" w:lineRule="auto"/>
        <w:ind w:firstLine="709"/>
        <w:jc w:val="both"/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результате проведенного анализа, получена математическая модель, описывающая потери рабочего времени на перемещение к месту работы и обратно.</w:t>
      </w:r>
    </w:p>
    <w:sectPr w:rsidR="0004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250"/>
    <w:multiLevelType w:val="hybridMultilevel"/>
    <w:tmpl w:val="6008A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06"/>
    <w:rsid w:val="00044406"/>
    <w:rsid w:val="00857EAE"/>
    <w:rsid w:val="00AA61ED"/>
    <w:rsid w:val="00C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2026-02-14T13:40:00Z</dcterms:created>
  <dcterms:modified xsi:type="dcterms:W3CDTF">2026-02-14T13:55:00Z</dcterms:modified>
</cp:coreProperties>
</file>