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7BAD1" w14:textId="4981B4E1" w:rsidR="00CA3F5F" w:rsidRDefault="00CA3F5F" w:rsidP="00CA3F5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B014B3">
        <w:rPr>
          <w:rFonts w:ascii="Times New Roman" w:hAnsi="Times New Roman" w:cs="Times New Roman"/>
          <w:b/>
          <w:bCs/>
          <w:sz w:val="28"/>
          <w:szCs w:val="28"/>
          <w:lang w:val="ru-RU"/>
        </w:rPr>
        <w:t>Живая грамматика. Обучение русскому языку на начальном этапе.</w:t>
      </w:r>
    </w:p>
    <w:p w14:paraId="30849DF9" w14:textId="4C8B1456" w:rsidR="00B014B3" w:rsidRDefault="00B014B3" w:rsidP="00CA3F5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Ю.Г. Бигма</w:t>
      </w:r>
    </w:p>
    <w:p w14:paraId="79292BE4" w14:textId="5A048F8A" w:rsidR="00B014B3" w:rsidRDefault="00B014B3" w:rsidP="00CA3F5F">
      <w:pPr>
        <w:jc w:val="center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 w:rsidRPr="00B014B3">
        <w:rPr>
          <w:rFonts w:ascii="Times New Roman" w:hAnsi="Times New Roman" w:cs="Times New Roman"/>
          <w:i/>
          <w:iCs/>
          <w:sz w:val="24"/>
          <w:szCs w:val="24"/>
          <w:lang w:val="ru-RU"/>
        </w:rPr>
        <w:t>Школа «Олонлог Академи», г.Улан-Батор, Монголия</w:t>
      </w:r>
    </w:p>
    <w:p w14:paraId="0C0DBECB" w14:textId="4BF7A5BE" w:rsidR="00B014B3" w:rsidRPr="00B014B3" w:rsidRDefault="00B014B3" w:rsidP="00B014B3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     </w:t>
      </w:r>
      <w:r w:rsidRPr="00B014B3">
        <w:rPr>
          <w:rFonts w:ascii="Times New Roman" w:hAnsi="Times New Roman" w:cs="Times New Roman"/>
          <w:b/>
          <w:bCs/>
          <w:sz w:val="24"/>
          <w:szCs w:val="24"/>
          <w:lang w:val="ru-RU"/>
        </w:rPr>
        <w:t>Аннотация.</w:t>
      </w:r>
      <w:r w:rsidRPr="00B014B3">
        <w:rPr>
          <w:rFonts w:ascii="Times New Roman" w:hAnsi="Times New Roman" w:cs="Times New Roman"/>
          <w:sz w:val="24"/>
          <w:szCs w:val="24"/>
          <w:lang w:val="ru-RU"/>
        </w:rPr>
        <w:t xml:space="preserve"> Рассматриваются проблемы, с которыми сталкиваются монгольские учащиеся при изучении русского языка как иностр</w:t>
      </w:r>
      <w:r>
        <w:rPr>
          <w:rFonts w:ascii="Times New Roman" w:hAnsi="Times New Roman" w:cs="Times New Roman"/>
          <w:sz w:val="24"/>
          <w:szCs w:val="24"/>
          <w:lang w:val="ru-RU"/>
        </w:rPr>
        <w:t>анного.</w:t>
      </w:r>
    </w:p>
    <w:p w14:paraId="10A5D133" w14:textId="7004283A" w:rsidR="00B014B3" w:rsidRPr="00B014B3" w:rsidRDefault="00B014B3" w:rsidP="00B014B3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     </w:t>
      </w:r>
      <w:r w:rsidRPr="00B014B3">
        <w:rPr>
          <w:rFonts w:ascii="Times New Roman" w:hAnsi="Times New Roman" w:cs="Times New Roman"/>
          <w:b/>
          <w:bCs/>
          <w:sz w:val="24"/>
          <w:szCs w:val="24"/>
          <w:lang w:val="ru-RU"/>
        </w:rPr>
        <w:t>Ключевые слова:</w:t>
      </w:r>
      <w:r w:rsidRPr="00B014B3">
        <w:rPr>
          <w:rFonts w:ascii="Times New Roman" w:hAnsi="Times New Roman" w:cs="Times New Roman"/>
          <w:sz w:val="24"/>
          <w:szCs w:val="24"/>
          <w:lang w:val="ru-RU"/>
        </w:rPr>
        <w:t xml:space="preserve"> русский как иностранный, методика обучения, словопорядок</w:t>
      </w:r>
      <w:r>
        <w:rPr>
          <w:rFonts w:ascii="Times New Roman" w:hAnsi="Times New Roman" w:cs="Times New Roman"/>
          <w:sz w:val="24"/>
          <w:szCs w:val="24"/>
          <w:lang w:val="ru-RU"/>
        </w:rPr>
        <w:t>, особенности языка.</w:t>
      </w:r>
    </w:p>
    <w:p w14:paraId="27F7EFD4" w14:textId="77777777" w:rsidR="00CA3F5F" w:rsidRPr="00880E2A" w:rsidRDefault="00CA3F5F" w:rsidP="00B16896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60103FB6" w14:textId="1004ECAA" w:rsidR="00C94437" w:rsidRPr="006C391B" w:rsidRDefault="00C94437" w:rsidP="00B16896">
      <w:pPr>
        <w:jc w:val="right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 w:rsidRPr="006C391B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Я преодолевал науки с величайшим трудом, особенно угнетала меня грамматика уродливо узкими, окостенелыми формами, я совершенно не умел втискивать в них живой и трудный, капризно-гибкий русский язык. </w:t>
      </w:r>
    </w:p>
    <w:p w14:paraId="55661A47" w14:textId="571DAD41" w:rsidR="00C94437" w:rsidRPr="006C391B" w:rsidRDefault="00C94437" w:rsidP="00B16896">
      <w:pPr>
        <w:jc w:val="right"/>
        <w:rPr>
          <w:rFonts w:ascii="Times New Roman" w:hAnsi="Times New Roman" w:cs="Times New Roman"/>
          <w:i/>
          <w:iCs/>
          <w:sz w:val="24"/>
          <w:szCs w:val="24"/>
          <w:lang w:val="ru-RU"/>
        </w:rPr>
      </w:pPr>
      <w:r w:rsidRPr="006C391B">
        <w:rPr>
          <w:rFonts w:ascii="Times New Roman" w:hAnsi="Times New Roman" w:cs="Times New Roman"/>
          <w:i/>
          <w:iCs/>
          <w:sz w:val="24"/>
          <w:szCs w:val="24"/>
          <w:lang w:val="ru-RU"/>
        </w:rPr>
        <w:t>Максим Горький, Мои университеты, 1923.</w:t>
      </w:r>
    </w:p>
    <w:p w14:paraId="2E10ABD5" w14:textId="77777777" w:rsidR="00C94437" w:rsidRPr="00880E2A" w:rsidRDefault="00C94437" w:rsidP="00C94437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65D2592F" w14:textId="35FF385F" w:rsidR="00C94437" w:rsidRPr="00880E2A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Любой язык – это живой организм, а его грамматика — этот тот «скелет», без знания которого невозможно построить фразу.</w:t>
      </w:r>
    </w:p>
    <w:p w14:paraId="51B45B2E" w14:textId="579CD0B3" w:rsidR="00C94437" w:rsidRPr="00880E2A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Неважно, о чём вы хотите высказаться — о политике, экономике, семье, спорте и так далее. В любом случае, «грамматический скелет» не изменится, т.е. всё равно будут использоваться одни те же грамматические конструкции. А вот «нарастить мышцы», то есть расширить словарный запас будет гораздо проще, когда эти основные конструкции доведены до автоматизма.</w:t>
      </w:r>
    </w:p>
    <w:p w14:paraId="49CDCD33" w14:textId="711E292D" w:rsidR="00C94437" w:rsidRPr="00880E2A" w:rsidRDefault="006C391B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880E2A" w:rsidRPr="00880E2A">
        <w:rPr>
          <w:rFonts w:ascii="Times New Roman" w:hAnsi="Times New Roman" w:cs="Times New Roman"/>
          <w:sz w:val="24"/>
          <w:szCs w:val="24"/>
          <w:lang w:val="ru-RU"/>
        </w:rPr>
        <w:t>Б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ерём лишь тот грамматический минимум, который </w:t>
      </w:r>
      <w:r w:rsidR="00880E2A" w:rsidRPr="00880E2A">
        <w:rPr>
          <w:rFonts w:ascii="Times New Roman" w:hAnsi="Times New Roman" w:cs="Times New Roman"/>
          <w:sz w:val="24"/>
          <w:szCs w:val="24"/>
          <w:lang w:val="ru-RU"/>
        </w:rPr>
        <w:t>ученик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 может сразу активно использовать в речи, исходя из своего уровня языковой компетенции.</w:t>
      </w:r>
      <w:r w:rsidR="00880E2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Другими словами, не пытаемся дать сразу все нюансы и исключения по той или иной грамматической теме. Нет смысла учить то, что в ближайшее время не понадобится и просто забудется. Исключения и другие элементы той или иной грамматической темы изучаются лишь тогда, когда с ростом уровня языковой компетенции студента в них появляется реальная коммуникативная потребность.</w:t>
      </w:r>
      <w:r w:rsidR="00880E2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Берётся лишь тот активный лексический минимум, который необходим для отработки нового грамматического элемента в реальных ситуациях речевого общения. При этом новая грамматика дается только на уже изученном лексическом материале.</w:t>
      </w:r>
    </w:p>
    <w:p w14:paraId="25C83748" w14:textId="7DF2686B" w:rsidR="00C94437" w:rsidRPr="00880E2A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Альтернативой разговорных тем на начальных этапах являются диалоги, моделирующие разнообразные социально-коммуникативные ситуации. Изучение языка идёт не от разговорной темы к лексике и грамматике, а наоборот: каждая новая лексико-грамматическая конструкция сразу выводится в реальные ситуации повседневного речевого общения.</w:t>
      </w:r>
    </w:p>
    <w:p w14:paraId="0CFD7EDB" w14:textId="325916B8" w:rsidR="00C94437" w:rsidRPr="00880E2A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Таким образом, благодаря раскрытию коммуникативного потенциала каждой лексико-грамматической конструкции, доступный </w:t>
      </w:r>
      <w:r w:rsidR="006C391B">
        <w:rPr>
          <w:rFonts w:ascii="Times New Roman" w:hAnsi="Times New Roman" w:cs="Times New Roman"/>
          <w:sz w:val="24"/>
          <w:szCs w:val="24"/>
          <w:lang w:val="ru-RU"/>
        </w:rPr>
        <w:t>ученику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 круг вопросов выходит далеко за рамки стандартных учебных тем типа «Дом», «Семья», «Квартира», «Транспорт», «Внешность»</w:t>
      </w:r>
    </w:p>
    <w:p w14:paraId="3C0D012F" w14:textId="6269078D" w:rsidR="00C94437" w:rsidRPr="00880E2A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Pr="00880E2A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>усский язык является синтетическим: отношения между субъектом, предикатом и объектом выражаются в системе флексий при относительно свободном порядке слов, то есть функция слова определяется его формой, а не его позицией в предложении. Например, в русской фразе субъект легко меняется местами с объектом или вообще может оказаться в самом «неожиданном», с точки зрения иностранца, месте!</w:t>
      </w:r>
    </w:p>
    <w:p w14:paraId="74923E28" w14:textId="2D3E7D07" w:rsidR="00C94437" w:rsidRDefault="00880E2A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C94437" w:rsidRPr="00880E2A">
        <w:rPr>
          <w:rFonts w:ascii="Times New Roman" w:hAnsi="Times New Roman" w:cs="Times New Roman"/>
          <w:sz w:val="24"/>
          <w:szCs w:val="24"/>
        </w:rPr>
        <w:t>Russian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94437" w:rsidRPr="00880E2A">
        <w:rPr>
          <w:rFonts w:ascii="Times New Roman" w:hAnsi="Times New Roman" w:cs="Times New Roman"/>
          <w:sz w:val="24"/>
          <w:szCs w:val="24"/>
        </w:rPr>
        <w:t>Elementary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 — это 75% базовой грамматики</w:t>
      </w:r>
      <w:r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В английском самыми простыми считаются первые уровни, где грамматика не так сложна и ее не так много: достаточно выучить небольшое количество грамматических структур, и можно заниматься набором новых слов и выражений по различным темам. В русском </w:t>
      </w:r>
      <w:r w:rsidRPr="00880E2A">
        <w:rPr>
          <w:rFonts w:ascii="Times New Roman" w:hAnsi="Times New Roman" w:cs="Times New Roman"/>
          <w:sz w:val="24"/>
          <w:szCs w:val="24"/>
          <w:lang w:val="ru-RU"/>
        </w:rPr>
        <w:t>языке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t xml:space="preserve"> грамматическое ядро осваивается именно на начальных уровнях, а это 75% всей базовой </w:t>
      </w:r>
      <w:r w:rsidR="00C94437" w:rsidRPr="00880E2A">
        <w:rPr>
          <w:rFonts w:ascii="Times New Roman" w:hAnsi="Times New Roman" w:cs="Times New Roman"/>
          <w:sz w:val="24"/>
          <w:szCs w:val="24"/>
          <w:lang w:val="ru-RU"/>
        </w:rPr>
        <w:lastRenderedPageBreak/>
        <w:t>грамматики. На более высоких уровнях усложнение идёт за счет расширения лексической базы и синтаксиса</w:t>
      </w:r>
      <w:r w:rsidR="00300CA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80E2A">
        <w:rPr>
          <w:rFonts w:ascii="Times New Roman" w:hAnsi="Times New Roman" w:cs="Times New Roman"/>
          <w:sz w:val="24"/>
          <w:szCs w:val="24"/>
          <w:lang w:val="ru-RU"/>
        </w:rPr>
        <w:t>(1)</w:t>
      </w:r>
      <w:r w:rsidR="00300CA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288568D9" w14:textId="77AFE264" w:rsidR="00246AE5" w:rsidRDefault="00246AE5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51A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46AE5">
        <w:rPr>
          <w:rFonts w:ascii="Times New Roman" w:hAnsi="Times New Roman" w:cs="Times New Roman"/>
          <w:sz w:val="24"/>
          <w:szCs w:val="24"/>
          <w:lang w:val="ru-RU"/>
        </w:rPr>
        <w:t>Методика обучения русскому языку как иностранному прошла в своем становлении долгий путь развития. Исследователи предлагали различные подходы к изучению языка: грамматико-переводной, прямой, аудиолингвальный, сознательно-сопоставительный, структурно-функциональный, сознательно-практический, аудиовизуальный (</w:t>
      </w:r>
      <w:r w:rsidR="00300CAB">
        <w:rPr>
          <w:rFonts w:ascii="Times New Roman" w:hAnsi="Times New Roman" w:cs="Times New Roman"/>
          <w:sz w:val="24"/>
          <w:szCs w:val="24"/>
          <w:lang w:val="ru-RU"/>
        </w:rPr>
        <w:t>2)</w:t>
      </w:r>
      <w:r w:rsidRPr="00246AE5">
        <w:rPr>
          <w:rFonts w:ascii="Times New Roman" w:hAnsi="Times New Roman" w:cs="Times New Roman"/>
          <w:sz w:val="24"/>
          <w:szCs w:val="24"/>
          <w:lang w:val="ru-RU"/>
        </w:rPr>
        <w:t>. Современная методика признала коммуникативный подход наиболее эффективным методом освоения языка как средства общения</w:t>
      </w:r>
      <w:r w:rsidR="00851AD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246AE5">
        <w:rPr>
          <w:rFonts w:ascii="Times New Roman" w:hAnsi="Times New Roman" w:cs="Times New Roman"/>
          <w:sz w:val="24"/>
          <w:szCs w:val="24"/>
          <w:lang w:val="ru-RU"/>
        </w:rPr>
        <w:t>В настоящее время среди методистов и преподавателей русского языка как иностранного продолжается поиск методики, которая бы позволяла изучать русский язык еще более эффективно и быстро. Каждый год в данной сфере появляются новые учебные и методические пособия, рассчитанные, в том числе, на начальный этап обучения. Это объясняется тем, чт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 </w:t>
      </w:r>
      <w:r w:rsidRPr="00246AE5">
        <w:rPr>
          <w:rFonts w:ascii="Times New Roman" w:hAnsi="Times New Roman" w:cs="Times New Roman"/>
          <w:sz w:val="24"/>
          <w:szCs w:val="24"/>
          <w:lang w:val="ru-RU"/>
        </w:rPr>
        <w:t xml:space="preserve">большая часть грамматики русского языка осваивается еще до уровня В 1. От того, какая методика выбрана при обучении с нуля, зависит и результат: без базовых знаний невозможно дальнейшее освоение языка, обучающийся не сможет сдать ТРКИ, учиться и работать в языковой среде. </w:t>
      </w:r>
    </w:p>
    <w:p w14:paraId="1A2FC32F" w14:textId="07581FEB" w:rsidR="00851AD6" w:rsidRPr="00246AE5" w:rsidRDefault="00851AD6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Pr="00851AD6">
        <w:rPr>
          <w:rFonts w:ascii="Times New Roman" w:hAnsi="Times New Roman" w:cs="Times New Roman"/>
          <w:sz w:val="24"/>
          <w:szCs w:val="24"/>
          <w:lang w:val="ru-RU"/>
        </w:rPr>
        <w:t>Несмотря на то что звуки в других языках могут быть похожи на русские, они не являются тождественными. В самом начале преподавателю необходимо было поставить произношение и подготовить артикуляционный аппарат студента к произнесению русских звуков. Данная работа помогла студенту не только правильно произносить звуки, но и правильно слышать их, тем самым закладывая основы как для говорения, так и для аудирования. Сначала отрабатывались слоги, а затем уже начиналось чтение слов, что позволило быстро освоить русский алфавит и научиться читать. При изучении отдельного вводно-фонетического блока студенты развивали навыки чтения и не отвлекались на изучение грамматических тем</w:t>
      </w:r>
      <w:r w:rsidR="00922DD8">
        <w:rPr>
          <w:rFonts w:ascii="Times New Roman" w:hAnsi="Times New Roman" w:cs="Times New Roman"/>
          <w:sz w:val="24"/>
          <w:szCs w:val="24"/>
          <w:lang w:val="ru-RU"/>
        </w:rPr>
        <w:t xml:space="preserve"> (3)</w:t>
      </w:r>
      <w:r w:rsidRPr="00851AD6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776FF0B0" w14:textId="2F695B20" w:rsidR="006C391B" w:rsidRDefault="006C391B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922DD8" w:rsidRPr="00922DD8">
        <w:rPr>
          <w:rFonts w:ascii="Times New Roman" w:hAnsi="Times New Roman" w:cs="Times New Roman"/>
          <w:sz w:val="24"/>
          <w:szCs w:val="24"/>
          <w:lang w:val="ru-RU"/>
        </w:rPr>
        <w:t xml:space="preserve">При изучении русского языка как иностранного монгольскими </w:t>
      </w:r>
      <w:r w:rsidR="00DD7236">
        <w:rPr>
          <w:rFonts w:ascii="Times New Roman" w:hAnsi="Times New Roman" w:cs="Times New Roman"/>
          <w:sz w:val="24"/>
          <w:szCs w:val="24"/>
          <w:lang w:val="ru-RU"/>
        </w:rPr>
        <w:t>учениками</w:t>
      </w:r>
      <w:r w:rsidR="00922DD8" w:rsidRPr="00922DD8">
        <w:rPr>
          <w:rFonts w:ascii="Times New Roman" w:hAnsi="Times New Roman" w:cs="Times New Roman"/>
          <w:sz w:val="24"/>
          <w:szCs w:val="24"/>
          <w:lang w:val="ru-RU"/>
        </w:rPr>
        <w:t xml:space="preserve"> допускается значительное количество ошибок в образовании грамматических форм, в построении предложений и другие нарушения норм русского литературного языка. Подобные трудности в данном случае связаны с тем, что русский и монгольский языки относятся к различным языковым семьям и каждый язык имеет свои специфические особенности. В системе двух сопоставляемых языков (русского и монгольского) обнаруживаются как общие признаки, так и отличительные свойства. Поэтому при обучении русскому языку как иностранному преподаватели должны учитывать национально-языковую специфику монгольского языка</w:t>
      </w:r>
      <w:r w:rsidR="00922DD8">
        <w:rPr>
          <w:rFonts w:ascii="Times New Roman" w:hAnsi="Times New Roman" w:cs="Times New Roman"/>
          <w:sz w:val="24"/>
          <w:szCs w:val="24"/>
          <w:lang w:val="ru-RU"/>
        </w:rPr>
        <w:t xml:space="preserve"> (4)</w:t>
      </w:r>
      <w:r w:rsidR="00922DD8" w:rsidRPr="00922DD8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10AB0A00" w14:textId="0D039342" w:rsidR="0051529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В настоящее время в </w:t>
      </w:r>
      <w:r w:rsidR="0051529E">
        <w:rPr>
          <w:rFonts w:ascii="Times New Roman" w:hAnsi="Times New Roman" w:cs="Times New Roman"/>
          <w:sz w:val="24"/>
          <w:szCs w:val="24"/>
          <w:lang w:val="ru-RU"/>
        </w:rPr>
        <w:t xml:space="preserve">улан-баторской коммерческой общеобразовательной школе «Олонлог Академи»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среди иностранных </w:t>
      </w:r>
      <w:r w:rsidR="0051529E">
        <w:rPr>
          <w:rFonts w:ascii="Times New Roman" w:hAnsi="Times New Roman" w:cs="Times New Roman"/>
          <w:sz w:val="24"/>
          <w:szCs w:val="24"/>
          <w:lang w:val="ru-RU"/>
        </w:rPr>
        <w:t>языков можно выбрать и русский язык.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527CFB71" w14:textId="67139B24" w:rsidR="00D2205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Практика преподавания русского языка монгольским </w:t>
      </w:r>
      <w:r w:rsidR="005D1634">
        <w:rPr>
          <w:rFonts w:ascii="Times New Roman" w:hAnsi="Times New Roman" w:cs="Times New Roman"/>
          <w:sz w:val="24"/>
          <w:szCs w:val="24"/>
          <w:lang w:val="ru-RU"/>
        </w:rPr>
        <w:t>ученикам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 показала, что одной из трудностей, с которыми сталкиваются монгольские учащиеся, являются нормы русского словорасположения</w:t>
      </w:r>
      <w:r w:rsidR="00720979">
        <w:rPr>
          <w:rFonts w:ascii="Times New Roman" w:hAnsi="Times New Roman" w:cs="Times New Roman"/>
          <w:sz w:val="24"/>
          <w:szCs w:val="24"/>
          <w:lang w:val="ru-RU"/>
        </w:rPr>
        <w:t xml:space="preserve"> и произношение некоторых букв и звуков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. Эти трудности связаны с различными причинами. Прежде всего, названные нормы не задаются только синтаксической ролью тех или иных слов как членов предложения, как это наблюдается в языках с фиксированным порядком слов. В монгольском языке первое место в предложении чаще занимает подлежащее, а последнее – сказуемое. В русском языке на расположение слов в предложении влияет целый комплекс факторов: характер актуального членения предложения, тип синтаксической связи в словосочетании, иногда морфологическая принадлежность слова, его лексическая семантика, стилистические особенности текста и др. Всё это делает нормы русского словорасположения значительно более сложными, чем в языках с фиксированным порядком слов. Создаётся иллюзия, что порядок слов в русском языке – свободный. В монгольском языке порядок слов в предложении жёсткий. Последнее место во фразе отдаётся сказуемому. Зависимое слово стоит перед главным, а определение стоит перед определяемым словом. Прямое дополнение тяготеет к сказуемому. Обстоятельства времени и места – к началу предложения. </w:t>
      </w:r>
    </w:p>
    <w:p w14:paraId="1F3B9718" w14:textId="5AECD463" w:rsidR="00D2205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>Например: (Русс.) Я люблю читать интерес</w:t>
      </w:r>
      <w:r>
        <w:rPr>
          <w:rFonts w:ascii="Times New Roman" w:hAnsi="Times New Roman" w:cs="Times New Roman"/>
          <w:sz w:val="24"/>
          <w:szCs w:val="24"/>
          <w:lang w:val="ru-RU"/>
        </w:rPr>
        <w:t>ную книгу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138B4ECE" w14:textId="42F98710" w:rsidR="00D2205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>(Монг.) Би сонирхолтой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>ном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>унших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дуртай. Я интересные книги читать люблю. </w:t>
      </w:r>
    </w:p>
    <w:p w14:paraId="55BE2B77" w14:textId="5BCDDC5D" w:rsidR="00D2205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Таким образом, при обучении русскому языку монгольских </w:t>
      </w:r>
      <w:r>
        <w:rPr>
          <w:rFonts w:ascii="Times New Roman" w:hAnsi="Times New Roman" w:cs="Times New Roman"/>
          <w:sz w:val="24"/>
          <w:szCs w:val="24"/>
          <w:lang w:val="ru-RU"/>
        </w:rPr>
        <w:t>учеников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 целесообразно сопоставлять нормы словорасположения в русском и монгольском предложениях, а также обязательно учитывать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lastRenderedPageBreak/>
        <w:t>языковую специфику монголов на всех уровнях обучения русскому языку. Особое внимание необходимо уделять теме «Порядок слов в русском языке», разрабатывать системы заданий и упражнений, посвящённых этой теме</w:t>
      </w:r>
      <w:r w:rsidR="00B014B3">
        <w:rPr>
          <w:rFonts w:ascii="Times New Roman" w:hAnsi="Times New Roman" w:cs="Times New Roman"/>
          <w:sz w:val="24"/>
          <w:szCs w:val="24"/>
          <w:lang w:val="ru-RU"/>
        </w:rPr>
        <w:t xml:space="preserve"> (4)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373F0F59" w14:textId="6273F1C2" w:rsidR="00720979" w:rsidRPr="00720979" w:rsidRDefault="00720979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Также рассмотрим особенности монгольского алфавита и произношения звуков и букв. 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 xml:space="preserve">Алфавит по-монгольски называют </w:t>
      </w: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>цагаан толгой</w:t>
      </w:r>
      <w:r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>, он состоит из 35 букв К 33 буквам алфавита современного русского языка дополнительно прибавляются две буквы ө, ү для передачи специфических гласных современного монгольского языка. Буквы, по-монгольски үсэг, образую алфавит, используются на письме, в отличие от звуков, по-монгольски называющихся авиа, которые не пишутся, а произносятся в речи. Звуки записываются в транскрипции. Транскрипция - запись звучащей речи, графически изображается в виде квадратных скобок.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 xml:space="preserve">В монгольском языке ряд гласных звуков характеризуется особым произношением и в некоторых случаях не стыкуется с графическим написанием букв, в частности, это ж [дж], з [дз], г [га], [г]; н [н], [нг]; ш [ш']. </w:t>
      </w:r>
      <w:r>
        <w:rPr>
          <w:rFonts w:ascii="Times New Roman" w:hAnsi="Times New Roman" w:cs="Times New Roman"/>
          <w:sz w:val="24"/>
          <w:szCs w:val="24"/>
          <w:lang w:val="ru-RU"/>
        </w:rPr>
        <w:t>(5)</w:t>
      </w:r>
    </w:p>
    <w:p w14:paraId="2510A6C7" w14:textId="222D8406" w:rsidR="00B014B3" w:rsidRPr="00C528B4" w:rsidRDefault="00720979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B2307B">
        <w:rPr>
          <w:rFonts w:ascii="Times New Roman" w:hAnsi="Times New Roman" w:cs="Times New Roman"/>
          <w:sz w:val="24"/>
          <w:szCs w:val="24"/>
          <w:lang w:val="ru-RU"/>
        </w:rPr>
        <w:t>При изучении русского как иностранного в монгольской школе в первую очередь обращают внимание на произношение звуков, отличных от русского языка (</w:t>
      </w:r>
      <w:r w:rsidR="00B2307B" w:rsidRPr="00720979">
        <w:rPr>
          <w:rFonts w:ascii="Times New Roman" w:hAnsi="Times New Roman" w:cs="Times New Roman"/>
          <w:sz w:val="24"/>
          <w:szCs w:val="24"/>
          <w:lang w:val="ru-RU"/>
        </w:rPr>
        <w:t xml:space="preserve">в частности, это ж [дж], з [дз], г [га], [г]; н [н], [нг]; ш [ш']. </w:t>
      </w:r>
      <w:r w:rsidR="00B2307B">
        <w:rPr>
          <w:rFonts w:ascii="Times New Roman" w:hAnsi="Times New Roman" w:cs="Times New Roman"/>
          <w:sz w:val="24"/>
          <w:szCs w:val="24"/>
          <w:lang w:val="ru-RU"/>
        </w:rPr>
        <w:t>То, что монгольский алфавит состоит из кириллицы, это значительно облегчает задачу для учителя. По крайней мере, ученики довольно быстро могут научиться читать. Словопорядок в предложениях закрепляют путём многократного повторения и чтения текстов на урусском языке.</w:t>
      </w:r>
      <w:r w:rsidR="001A4FEA">
        <w:rPr>
          <w:rFonts w:ascii="Times New Roman" w:hAnsi="Times New Roman" w:cs="Times New Roman"/>
          <w:sz w:val="24"/>
          <w:szCs w:val="24"/>
          <w:lang w:val="ru-RU"/>
        </w:rPr>
        <w:t xml:space="preserve"> На первоначальном этапе не стоит сильно «пугать» учеников русской грамматикой. Обратить внимание на произношение звуков, которые пишутся одинаково, но имеют отличия в произношении; путём многократного повторения и чтения выработать произношение и правильный словопорядок в предложениях. </w:t>
      </w:r>
      <w:r w:rsidR="00C528B4" w:rsidRPr="00C528B4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C528B4">
        <w:rPr>
          <w:rFonts w:ascii="Times New Roman" w:hAnsi="Times New Roman" w:cs="Times New Roman"/>
          <w:sz w:val="24"/>
          <w:szCs w:val="24"/>
          <w:lang w:val="ru-RU"/>
        </w:rPr>
        <w:t>рактиковать</w:t>
      </w:r>
      <w:r w:rsidR="00C528B4" w:rsidRPr="00C528B4">
        <w:rPr>
          <w:rFonts w:ascii="Times New Roman" w:hAnsi="Times New Roman" w:cs="Times New Roman"/>
          <w:sz w:val="24"/>
          <w:szCs w:val="24"/>
          <w:lang w:val="ru-RU"/>
        </w:rPr>
        <w:t xml:space="preserve"> произношение часто используемых фраз и выражений - это поможет </w:t>
      </w:r>
      <w:r w:rsidR="00C528B4">
        <w:rPr>
          <w:rFonts w:ascii="Times New Roman" w:hAnsi="Times New Roman" w:cs="Times New Roman"/>
          <w:sz w:val="24"/>
          <w:szCs w:val="24"/>
          <w:lang w:val="ru-RU"/>
        </w:rPr>
        <w:t>ученикам</w:t>
      </w:r>
      <w:r w:rsidR="00C528B4" w:rsidRPr="00C528B4">
        <w:rPr>
          <w:rFonts w:ascii="Times New Roman" w:hAnsi="Times New Roman" w:cs="Times New Roman"/>
          <w:sz w:val="24"/>
          <w:szCs w:val="24"/>
          <w:lang w:val="ru-RU"/>
        </w:rPr>
        <w:t xml:space="preserve"> научиться правильному произношению основных слов и фраз, которые </w:t>
      </w:r>
      <w:r w:rsidR="00C528B4">
        <w:rPr>
          <w:rFonts w:ascii="Times New Roman" w:hAnsi="Times New Roman" w:cs="Times New Roman"/>
          <w:sz w:val="24"/>
          <w:szCs w:val="24"/>
          <w:lang w:val="ru-RU"/>
        </w:rPr>
        <w:t>будут использоваться</w:t>
      </w:r>
      <w:r w:rsidR="00C528B4" w:rsidRPr="00C528B4">
        <w:rPr>
          <w:rFonts w:ascii="Times New Roman" w:hAnsi="Times New Roman" w:cs="Times New Roman"/>
          <w:sz w:val="24"/>
          <w:szCs w:val="24"/>
          <w:lang w:val="ru-RU"/>
        </w:rPr>
        <w:t xml:space="preserve"> наиболее часто.</w:t>
      </w:r>
      <w:r w:rsidR="0040059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5E998EE9" w14:textId="0ABBC955" w:rsidR="00D2205E" w:rsidRDefault="00D2205E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>Кто изучает русский язык?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Ученик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 изучает русский язык. Таким образом, при разработке системы заданий по обучению монгольских </w:t>
      </w:r>
      <w:r>
        <w:rPr>
          <w:rFonts w:ascii="Times New Roman" w:hAnsi="Times New Roman" w:cs="Times New Roman"/>
          <w:sz w:val="24"/>
          <w:szCs w:val="24"/>
          <w:lang w:val="ru-RU"/>
        </w:rPr>
        <w:t>учеников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 нормативному русскому словопорядку необходимо способствовать выработке у учащихся знаний, умений, навыков и способностей в области правильного, последовательного изложения мысли и построения связных текстов. Правильно подобранные задания позволяют избегать ошибок в устной и письменной речи обучающихся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(4)</w:t>
      </w:r>
      <w:r w:rsidR="0051529E" w:rsidRPr="0051529E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06DC0640" w14:textId="77777777" w:rsidR="00B014B3" w:rsidRDefault="00B014B3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3E36B88" w14:textId="77777777" w:rsidR="00B014B3" w:rsidRDefault="00B014B3" w:rsidP="00880E2A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FC5FA0B" w14:textId="4518DF74" w:rsidR="00B014B3" w:rsidRPr="00B014B3" w:rsidRDefault="00B014B3" w:rsidP="00B014B3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B014B3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Литература </w:t>
      </w:r>
    </w:p>
    <w:p w14:paraId="1053F211" w14:textId="20AEE586" w:rsidR="00BF6304" w:rsidRPr="00E94740" w:rsidRDefault="00CA1BDE" w:rsidP="00CA1BD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hyperlink r:id="rId6" w:history="1">
        <w:r w:rsidRPr="00E94740">
          <w:rPr>
            <w:rStyle w:val="Hyperlink"/>
            <w:rFonts w:ascii="Times New Roman" w:hAnsi="Times New Roman" w:cs="Times New Roman"/>
            <w:sz w:val="24"/>
            <w:szCs w:val="24"/>
          </w:rPr>
          <w:t>Lingua-vita online school of the Russian language</w:t>
        </w:r>
      </w:hyperlink>
      <w:r w:rsidR="00E94740" w:rsidRPr="00E94740">
        <w:rPr>
          <w:rFonts w:ascii="Times New Roman" w:hAnsi="Times New Roman" w:cs="Times New Roman"/>
          <w:sz w:val="24"/>
          <w:szCs w:val="24"/>
        </w:rPr>
        <w:t xml:space="preserve"> (</w:t>
      </w:r>
      <w:r w:rsidR="00E94740" w:rsidRPr="00E94740">
        <w:rPr>
          <w:rFonts w:ascii="Times New Roman" w:hAnsi="Times New Roman" w:cs="Times New Roman"/>
          <w:sz w:val="24"/>
          <w:szCs w:val="24"/>
          <w:lang w:val="ru-RU"/>
        </w:rPr>
        <w:t>дата</w:t>
      </w:r>
      <w:r w:rsidR="00E94740" w:rsidRPr="00E94740">
        <w:rPr>
          <w:rFonts w:ascii="Times New Roman" w:hAnsi="Times New Roman" w:cs="Times New Roman"/>
          <w:sz w:val="24"/>
          <w:szCs w:val="24"/>
        </w:rPr>
        <w:t xml:space="preserve"> </w:t>
      </w:r>
      <w:r w:rsidR="00E94740" w:rsidRPr="00E94740">
        <w:rPr>
          <w:rFonts w:ascii="Times New Roman" w:hAnsi="Times New Roman" w:cs="Times New Roman"/>
          <w:sz w:val="24"/>
          <w:szCs w:val="24"/>
          <w:lang w:val="ru-RU"/>
        </w:rPr>
        <w:t>обращения</w:t>
      </w:r>
      <w:r w:rsidR="00E94740" w:rsidRPr="00E94740">
        <w:rPr>
          <w:rFonts w:ascii="Times New Roman" w:hAnsi="Times New Roman" w:cs="Times New Roman"/>
          <w:sz w:val="24"/>
          <w:szCs w:val="24"/>
        </w:rPr>
        <w:t>: 07.02.25)</w:t>
      </w:r>
    </w:p>
    <w:p w14:paraId="325F0DB2" w14:textId="350D6FFC" w:rsidR="00300CAB" w:rsidRDefault="00300CAB" w:rsidP="00CA1BD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00CAB">
        <w:rPr>
          <w:rFonts w:ascii="Times New Roman" w:hAnsi="Times New Roman" w:cs="Times New Roman"/>
          <w:sz w:val="24"/>
          <w:szCs w:val="24"/>
          <w:lang w:val="ru-RU"/>
        </w:rPr>
        <w:t xml:space="preserve">Колобкова А. А. Исторический экскурс становления и развития методики преподавания иностранных языков в российских вузах / А. А. Колобкова // </w:t>
      </w:r>
      <w:r w:rsidRPr="00300CAB">
        <w:rPr>
          <w:rFonts w:ascii="Times New Roman" w:hAnsi="Times New Roman" w:cs="Times New Roman"/>
          <w:sz w:val="24"/>
          <w:szCs w:val="24"/>
        </w:rPr>
        <w:t>Pedagogical</w:t>
      </w:r>
      <w:r w:rsidRPr="00300CA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300CAB">
        <w:rPr>
          <w:rFonts w:ascii="Times New Roman" w:hAnsi="Times New Roman" w:cs="Times New Roman"/>
          <w:sz w:val="24"/>
          <w:szCs w:val="24"/>
        </w:rPr>
        <w:t>Journal</w:t>
      </w:r>
      <w:r w:rsidRPr="00300CAB">
        <w:rPr>
          <w:rFonts w:ascii="Times New Roman" w:hAnsi="Times New Roman" w:cs="Times New Roman"/>
          <w:sz w:val="24"/>
          <w:szCs w:val="24"/>
          <w:lang w:val="ru-RU"/>
        </w:rPr>
        <w:t xml:space="preserve">, 2019. – № 9. – С. 73–88. </w:t>
      </w:r>
    </w:p>
    <w:p w14:paraId="0102BDC5" w14:textId="7D9A2421" w:rsidR="00922DD8" w:rsidRDefault="00922DD8" w:rsidP="00CA1BD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922DD8">
        <w:rPr>
          <w:rFonts w:ascii="Times New Roman" w:hAnsi="Times New Roman" w:cs="Times New Roman"/>
          <w:sz w:val="24"/>
          <w:szCs w:val="24"/>
          <w:lang w:val="ru-RU"/>
        </w:rPr>
        <w:t>Белоконева К. А., Белоус Е. С.,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2023. Применение методики «Живая речь» на начальном этапе обучения русскому языку как иностранному</w:t>
      </w:r>
      <w:r w:rsidRPr="00922DD8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5C81CC4B" w14:textId="632AEE11" w:rsidR="004F1BE7" w:rsidRPr="00720979" w:rsidRDefault="004F1BE7" w:rsidP="00CA1BD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F1BE7">
        <w:rPr>
          <w:rFonts w:ascii="Times New Roman" w:hAnsi="Times New Roman" w:cs="Times New Roman"/>
          <w:sz w:val="24"/>
          <w:szCs w:val="24"/>
          <w:lang w:val="ru-RU"/>
        </w:rPr>
        <w:t xml:space="preserve">Скикевич Т.И., Курлович И.Н. </w:t>
      </w:r>
      <w:r>
        <w:rPr>
          <w:rFonts w:ascii="Times New Roman" w:hAnsi="Times New Roman" w:cs="Times New Roman"/>
          <w:sz w:val="24"/>
          <w:szCs w:val="24"/>
          <w:lang w:val="ru-RU"/>
        </w:rPr>
        <w:t>Особенности преподавания русского языка как иностранного монгольским студентам</w:t>
      </w:r>
      <w:r w:rsidR="00922DD8">
        <w:rPr>
          <w:rFonts w:ascii="Times New Roman" w:hAnsi="Times New Roman" w:cs="Times New Roman"/>
          <w:sz w:val="24"/>
          <w:szCs w:val="24"/>
          <w:lang w:val="ru-RU"/>
        </w:rPr>
        <w:t xml:space="preserve"> (</w:t>
      </w:r>
      <w:r w:rsidR="00922DD8" w:rsidRPr="00922DD8">
        <w:rPr>
          <w:rFonts w:ascii="Times New Roman" w:hAnsi="Times New Roman" w:cs="Times New Roman"/>
          <w:sz w:val="24"/>
          <w:szCs w:val="24"/>
          <w:lang w:val="ru-RU"/>
        </w:rPr>
        <w:t xml:space="preserve">Материалы </w:t>
      </w:r>
      <w:r w:rsidR="00922DD8" w:rsidRPr="00922DD8">
        <w:rPr>
          <w:rFonts w:ascii="Times New Roman" w:hAnsi="Times New Roman" w:cs="Times New Roman"/>
          <w:sz w:val="24"/>
          <w:szCs w:val="24"/>
        </w:rPr>
        <w:t>XX</w:t>
      </w:r>
      <w:r w:rsidR="00922DD8" w:rsidRPr="00922DD8">
        <w:rPr>
          <w:rFonts w:ascii="Times New Roman" w:hAnsi="Times New Roman" w:cs="Times New Roman"/>
          <w:sz w:val="24"/>
          <w:szCs w:val="24"/>
          <w:lang w:val="ru-RU"/>
        </w:rPr>
        <w:t xml:space="preserve"> Международной научно-практической конференции. </w:t>
      </w:r>
      <w:proofErr w:type="spellStart"/>
      <w:r w:rsidR="00922DD8" w:rsidRPr="00922DD8">
        <w:rPr>
          <w:rFonts w:ascii="Times New Roman" w:hAnsi="Times New Roman" w:cs="Times New Roman"/>
          <w:sz w:val="24"/>
          <w:szCs w:val="24"/>
        </w:rPr>
        <w:t>Минск</w:t>
      </w:r>
      <w:proofErr w:type="spellEnd"/>
      <w:r w:rsidR="00922DD8" w:rsidRPr="00922DD8">
        <w:rPr>
          <w:rFonts w:ascii="Times New Roman" w:hAnsi="Times New Roman" w:cs="Times New Roman"/>
          <w:sz w:val="24"/>
          <w:szCs w:val="24"/>
        </w:rPr>
        <w:t xml:space="preserve">, 3 </w:t>
      </w:r>
      <w:proofErr w:type="spellStart"/>
      <w:r w:rsidR="00922DD8" w:rsidRPr="00922DD8">
        <w:rPr>
          <w:rFonts w:ascii="Times New Roman" w:hAnsi="Times New Roman" w:cs="Times New Roman"/>
          <w:sz w:val="24"/>
          <w:szCs w:val="24"/>
        </w:rPr>
        <w:t>октября</w:t>
      </w:r>
      <w:proofErr w:type="spellEnd"/>
      <w:r w:rsidR="00922DD8" w:rsidRPr="00922DD8">
        <w:rPr>
          <w:rFonts w:ascii="Times New Roman" w:hAnsi="Times New Roman" w:cs="Times New Roman"/>
          <w:sz w:val="24"/>
          <w:szCs w:val="24"/>
        </w:rPr>
        <w:t xml:space="preserve"> 2019 г)</w:t>
      </w:r>
      <w:r w:rsidR="003B0FAF" w:rsidRPr="003B0FAF">
        <w:rPr>
          <w:rFonts w:ascii="Times New Roman" w:hAnsi="Times New Roman" w:cs="Times New Roman"/>
          <w:sz w:val="24"/>
          <w:szCs w:val="24"/>
        </w:rPr>
        <w:t xml:space="preserve"> </w:t>
      </w:r>
      <w:r w:rsidRPr="00922DD8">
        <w:rPr>
          <w:rFonts w:ascii="Times New Roman" w:hAnsi="Times New Roman" w:cs="Times New Roman"/>
          <w:sz w:val="24"/>
          <w:szCs w:val="24"/>
        </w:rPr>
        <w:t>//</w:t>
      </w:r>
      <w:hyperlink r:id="rId7" w:history="1"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rep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.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bsmu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.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by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/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bitstream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/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handle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/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BSMU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/28266/401_405.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?</w:t>
        </w:r>
        <w:r w:rsidRPr="004F1BE7">
          <w:rPr>
            <w:rStyle w:val="Hyperlink"/>
            <w:rFonts w:ascii="Times New Roman" w:hAnsi="Times New Roman" w:cs="Times New Roman"/>
            <w:sz w:val="24"/>
            <w:szCs w:val="24"/>
          </w:rPr>
          <w:t>sequence</w:t>
        </w:r>
        <w:r w:rsidRPr="00922DD8">
          <w:rPr>
            <w:rStyle w:val="Hyperlink"/>
            <w:rFonts w:ascii="Times New Roman" w:hAnsi="Times New Roman" w:cs="Times New Roman"/>
            <w:sz w:val="24"/>
            <w:szCs w:val="24"/>
          </w:rPr>
          <w:t>=1</w:t>
        </w:r>
      </w:hyperlink>
    </w:p>
    <w:p w14:paraId="073E4E55" w14:textId="730C1CDF" w:rsidR="00720979" w:rsidRPr="00720979" w:rsidRDefault="00720979" w:rsidP="00CA1BD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Интернет-ресурс //</w:t>
      </w:r>
      <w:r w:rsidRPr="00720979">
        <w:rPr>
          <w:rFonts w:ascii="Times New Roman" w:hAnsi="Times New Roman" w:cs="Times New Roman"/>
          <w:sz w:val="24"/>
          <w:szCs w:val="24"/>
        </w:rPr>
        <w:fldChar w:fldCharType="begin"/>
      </w:r>
      <w:r w:rsidRPr="00720979">
        <w:rPr>
          <w:rFonts w:ascii="Times New Roman" w:hAnsi="Times New Roman" w:cs="Times New Roman"/>
          <w:sz w:val="24"/>
          <w:szCs w:val="24"/>
        </w:rPr>
        <w:instrText>HYPERLINK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 xml:space="preserve"> "</w:instrText>
      </w:r>
      <w:r w:rsidRPr="00720979">
        <w:rPr>
          <w:rFonts w:ascii="Times New Roman" w:hAnsi="Times New Roman" w:cs="Times New Roman"/>
          <w:sz w:val="24"/>
          <w:szCs w:val="24"/>
        </w:rPr>
        <w:instrText>https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://</w:instrText>
      </w:r>
      <w:r w:rsidRPr="00720979">
        <w:rPr>
          <w:rFonts w:ascii="Times New Roman" w:hAnsi="Times New Roman" w:cs="Times New Roman"/>
          <w:sz w:val="24"/>
          <w:szCs w:val="24"/>
        </w:rPr>
        <w:instrText>vovaizangarska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Pr="00720979">
        <w:rPr>
          <w:rFonts w:ascii="Times New Roman" w:hAnsi="Times New Roman" w:cs="Times New Roman"/>
          <w:sz w:val="24"/>
          <w:szCs w:val="24"/>
        </w:rPr>
        <w:instrText>narod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Pr="00720979">
        <w:rPr>
          <w:rFonts w:ascii="Times New Roman" w:hAnsi="Times New Roman" w:cs="Times New Roman"/>
          <w:sz w:val="24"/>
          <w:szCs w:val="24"/>
        </w:rPr>
        <w:instrText>ru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/</w:instrText>
      </w:r>
      <w:r w:rsidRPr="00720979">
        <w:rPr>
          <w:rFonts w:ascii="Times New Roman" w:hAnsi="Times New Roman" w:cs="Times New Roman"/>
          <w:sz w:val="24"/>
          <w:szCs w:val="24"/>
        </w:rPr>
        <w:instrText>Mongol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_</w:instrText>
      </w:r>
      <w:r w:rsidRPr="00720979">
        <w:rPr>
          <w:rFonts w:ascii="Times New Roman" w:hAnsi="Times New Roman" w:cs="Times New Roman"/>
          <w:sz w:val="24"/>
          <w:szCs w:val="24"/>
        </w:rPr>
        <w:instrText>hel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.</w:instrText>
      </w:r>
      <w:r w:rsidRPr="00720979">
        <w:rPr>
          <w:rFonts w:ascii="Times New Roman" w:hAnsi="Times New Roman" w:cs="Times New Roman"/>
          <w:sz w:val="24"/>
          <w:szCs w:val="24"/>
        </w:rPr>
        <w:instrText>pdf</w:instrTex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instrText>"</w:instrText>
      </w:r>
      <w:r w:rsidRPr="00720979">
        <w:rPr>
          <w:rFonts w:ascii="Times New Roman" w:hAnsi="Times New Roman" w:cs="Times New Roman"/>
          <w:sz w:val="24"/>
          <w:szCs w:val="24"/>
        </w:rPr>
      </w:r>
      <w:r w:rsidRPr="00720979">
        <w:rPr>
          <w:rFonts w:ascii="Times New Roman" w:hAnsi="Times New Roman" w:cs="Times New Roman"/>
          <w:sz w:val="24"/>
          <w:szCs w:val="24"/>
        </w:rPr>
        <w:fldChar w:fldCharType="separate"/>
      </w:r>
      <w:r w:rsidRPr="00720979">
        <w:rPr>
          <w:rStyle w:val="Hyperlink"/>
          <w:rFonts w:ascii="Times New Roman" w:hAnsi="Times New Roman" w:cs="Times New Roman"/>
          <w:sz w:val="24"/>
          <w:szCs w:val="24"/>
        </w:rPr>
        <w:t>Mongol</w:t>
      </w:r>
      <w:r w:rsidRPr="00720979">
        <w:rPr>
          <w:rStyle w:val="Hyperlink"/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720979">
        <w:rPr>
          <w:rStyle w:val="Hyperlink"/>
          <w:rFonts w:ascii="Times New Roman" w:hAnsi="Times New Roman" w:cs="Times New Roman"/>
          <w:sz w:val="24"/>
          <w:szCs w:val="24"/>
        </w:rPr>
        <w:t>hel</w:t>
      </w:r>
      <w:proofErr w:type="spellEnd"/>
      <w:r w:rsidRPr="00720979"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  <w:lang w:val="ru-RU"/>
        </w:rPr>
        <w:t>//</w:t>
      </w:r>
      <w:r w:rsidRPr="00720979">
        <w:rPr>
          <w:rFonts w:ascii="Times New Roman" w:hAnsi="Times New Roman" w:cs="Times New Roman"/>
          <w:sz w:val="24"/>
          <w:szCs w:val="24"/>
        </w:rPr>
        <w:t>https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>://</w:t>
      </w:r>
      <w:proofErr w:type="spellStart"/>
      <w:r w:rsidRPr="00720979">
        <w:rPr>
          <w:rFonts w:ascii="Times New Roman" w:hAnsi="Times New Roman" w:cs="Times New Roman"/>
          <w:sz w:val="24"/>
          <w:szCs w:val="24"/>
        </w:rPr>
        <w:t>vovaizangarska</w:t>
      </w:r>
      <w:proofErr w:type="spellEnd"/>
      <w:r w:rsidRPr="00720979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spellStart"/>
      <w:r w:rsidRPr="00720979">
        <w:rPr>
          <w:rFonts w:ascii="Times New Roman" w:hAnsi="Times New Roman" w:cs="Times New Roman"/>
          <w:sz w:val="24"/>
          <w:szCs w:val="24"/>
        </w:rPr>
        <w:t>narod</w:t>
      </w:r>
      <w:proofErr w:type="spellEnd"/>
      <w:r w:rsidRPr="00720979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spellStart"/>
      <w:r w:rsidRPr="00720979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720979">
        <w:rPr>
          <w:rFonts w:ascii="Times New Roman" w:hAnsi="Times New Roman" w:cs="Times New Roman"/>
          <w:sz w:val="24"/>
          <w:szCs w:val="24"/>
          <w:lang w:val="ru-RU"/>
        </w:rPr>
        <w:t>/</w:t>
      </w:r>
      <w:r w:rsidRPr="00720979">
        <w:rPr>
          <w:rFonts w:ascii="Times New Roman" w:hAnsi="Times New Roman" w:cs="Times New Roman"/>
          <w:sz w:val="24"/>
          <w:szCs w:val="24"/>
        </w:rPr>
        <w:t>Mongol</w:t>
      </w:r>
      <w:r w:rsidRPr="00720979">
        <w:rPr>
          <w:rFonts w:ascii="Times New Roman" w:hAnsi="Times New Roman" w:cs="Times New Roman"/>
          <w:sz w:val="24"/>
          <w:szCs w:val="24"/>
          <w:lang w:val="ru-RU"/>
        </w:rPr>
        <w:t>_</w:t>
      </w:r>
      <w:proofErr w:type="spellStart"/>
      <w:r w:rsidRPr="00720979">
        <w:rPr>
          <w:rFonts w:ascii="Times New Roman" w:hAnsi="Times New Roman" w:cs="Times New Roman"/>
          <w:sz w:val="24"/>
          <w:szCs w:val="24"/>
        </w:rPr>
        <w:t>hel</w:t>
      </w:r>
      <w:proofErr w:type="spellEnd"/>
      <w:r w:rsidRPr="00720979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720979">
        <w:rPr>
          <w:rFonts w:ascii="Times New Roman" w:hAnsi="Times New Roman" w:cs="Times New Roman"/>
          <w:sz w:val="24"/>
          <w:szCs w:val="24"/>
        </w:rPr>
        <w:t>pdf</w:t>
      </w:r>
    </w:p>
    <w:p w14:paraId="47AEE013" w14:textId="01180C38" w:rsidR="004F1BE7" w:rsidRPr="00720979" w:rsidRDefault="004F1BE7" w:rsidP="004F1BE7">
      <w:pPr>
        <w:ind w:left="360"/>
        <w:rPr>
          <w:rFonts w:ascii="Times New Roman" w:hAnsi="Times New Roman" w:cs="Times New Roman"/>
          <w:sz w:val="24"/>
          <w:szCs w:val="24"/>
          <w:lang w:val="ru-RU"/>
        </w:rPr>
      </w:pPr>
    </w:p>
    <w:p w14:paraId="0B108E6D" w14:textId="77777777" w:rsidR="006C391B" w:rsidRPr="00720979" w:rsidRDefault="006C391B" w:rsidP="004F1BE7">
      <w:pPr>
        <w:pStyle w:val="ListParagrap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6C391B" w:rsidRPr="00720979" w:rsidSect="00B1689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DB0A1F"/>
    <w:multiLevelType w:val="hybridMultilevel"/>
    <w:tmpl w:val="42367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89953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065"/>
    <w:rsid w:val="000B5B64"/>
    <w:rsid w:val="000E71EA"/>
    <w:rsid w:val="001567A9"/>
    <w:rsid w:val="001A4FEA"/>
    <w:rsid w:val="00246AE5"/>
    <w:rsid w:val="002B4173"/>
    <w:rsid w:val="00300CAB"/>
    <w:rsid w:val="003817A7"/>
    <w:rsid w:val="003B0FAF"/>
    <w:rsid w:val="00400594"/>
    <w:rsid w:val="004F1BE7"/>
    <w:rsid w:val="0051529E"/>
    <w:rsid w:val="005221B9"/>
    <w:rsid w:val="005474BB"/>
    <w:rsid w:val="005D1634"/>
    <w:rsid w:val="00630B10"/>
    <w:rsid w:val="006C391B"/>
    <w:rsid w:val="00720979"/>
    <w:rsid w:val="00791065"/>
    <w:rsid w:val="0081788E"/>
    <w:rsid w:val="00830558"/>
    <w:rsid w:val="00836780"/>
    <w:rsid w:val="00851AD6"/>
    <w:rsid w:val="00880E2A"/>
    <w:rsid w:val="00922DD8"/>
    <w:rsid w:val="009B5A77"/>
    <w:rsid w:val="00B014B3"/>
    <w:rsid w:val="00B16896"/>
    <w:rsid w:val="00B2307B"/>
    <w:rsid w:val="00B40A9C"/>
    <w:rsid w:val="00BF6304"/>
    <w:rsid w:val="00C50D8E"/>
    <w:rsid w:val="00C528B4"/>
    <w:rsid w:val="00C94437"/>
    <w:rsid w:val="00CA1BDE"/>
    <w:rsid w:val="00CA3F5F"/>
    <w:rsid w:val="00D2205E"/>
    <w:rsid w:val="00DD7236"/>
    <w:rsid w:val="00E94740"/>
    <w:rsid w:val="00F1232A"/>
    <w:rsid w:val="00F14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5514D"/>
  <w15:chartTrackingRefBased/>
  <w15:docId w15:val="{B024A23A-0EDA-4C2D-86A6-D4BF33B3B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910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10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9106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910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9106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910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910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910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910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10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10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9106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9106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9106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9106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9106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9106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9106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910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10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910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910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910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9106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9106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9106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10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106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9106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A1B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1B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305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7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7404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6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37909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408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32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524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99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465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215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0908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0302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215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944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8742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3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8934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26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34280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2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33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62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3797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67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92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22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538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2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20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713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928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0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18367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98512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072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472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5109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607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4625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440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7805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5713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152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994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1269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3965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62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865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6332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17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35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7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570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9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45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97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2223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2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2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099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ep.bsmu.by/bitstream/handle/BSMU/28266/401_405.pdf?sequence=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ingua-vita.com/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338C4F-EA7B-47F8-8471-26EBCDF2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3</Pages>
  <Words>1615</Words>
  <Characters>9208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Yulya</dc:creator>
  <cp:keywords/>
  <dc:description/>
  <cp:lastModifiedBy>Yulya</cp:lastModifiedBy>
  <cp:revision>21</cp:revision>
  <dcterms:created xsi:type="dcterms:W3CDTF">2025-02-02T16:55:00Z</dcterms:created>
  <dcterms:modified xsi:type="dcterms:W3CDTF">2025-02-10T12:41:00Z</dcterms:modified>
</cp:coreProperties>
</file>