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высшего образования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</w:t>
      </w:r>
      <w:r w:rsidR="009F57B4">
        <w:rPr>
          <w:rFonts w:eastAsia="Times New Roman" w:cs="Times New Roman"/>
          <w:sz w:val="24"/>
          <w:szCs w:val="24"/>
          <w:lang w:eastAsia="ru-RU"/>
        </w:rPr>
        <w:t>ИРКУТСКИЙ ГОСУДАРСТВЕННЫЙ</w:t>
      </w:r>
      <w:r>
        <w:rPr>
          <w:rFonts w:eastAsia="Times New Roman" w:cs="Times New Roman"/>
          <w:sz w:val="24"/>
          <w:szCs w:val="24"/>
          <w:lang w:eastAsia="ru-RU"/>
        </w:rPr>
        <w:t xml:space="preserve"> УНИВЕРСИТЕТ»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(ФГБОУ ВО «ИГУ»)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P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Институт математики и информационных технологий</w:t>
      </w:r>
      <w:r w:rsidRPr="00E427A8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E427A8">
        <w:rPr>
          <w:rFonts w:eastAsia="Times New Roman" w:cs="Times New Roman"/>
          <w:sz w:val="24"/>
          <w:szCs w:val="24"/>
          <w:lang w:eastAsia="ru-RU"/>
        </w:rPr>
        <w:instrText xml:space="preserve"> HYPERLINK "https://math.isu.ru/ru/chairs/tpdm/" </w:instrText>
      </w:r>
      <w:r w:rsidRPr="00E427A8">
        <w:rPr>
          <w:rFonts w:eastAsia="Times New Roman" w:cs="Times New Roman"/>
          <w:sz w:val="24"/>
          <w:szCs w:val="24"/>
          <w:lang w:eastAsia="ru-RU"/>
        </w:rPr>
        <w:fldChar w:fldCharType="separate"/>
      </w:r>
    </w:p>
    <w:p w:rsidR="00E427A8" w:rsidRP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427A8">
        <w:rPr>
          <w:rFonts w:eastAsia="Times New Roman" w:cs="Times New Roman"/>
          <w:sz w:val="24"/>
          <w:szCs w:val="24"/>
          <w:bdr w:val="none" w:sz="0" w:space="0" w:color="auto" w:frame="1"/>
          <w:lang w:eastAsia="ru-RU"/>
        </w:rPr>
        <w:t>Кафедра теории вероятностей и дискретной математики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427A8">
        <w:rPr>
          <w:rFonts w:eastAsia="Times New Roman" w:cs="Times New Roman"/>
          <w:sz w:val="24"/>
          <w:szCs w:val="24"/>
          <w:lang w:eastAsia="ru-RU"/>
        </w:rPr>
        <w:fldChar w:fldCharType="end"/>
      </w: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ОТЧЕТ ПО ПРАКТИКЕ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427A8" w:rsidRDefault="00E427A8" w:rsidP="00E427A8">
      <w:pPr>
        <w:spacing w:before="120"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Научно-исследовательская работа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(получение первичных навыков научно-исследовательской работы)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СЕМЕСТР)</w:t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360" w:lineRule="auto"/>
        <w:ind w:left="340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Студент</w:t>
      </w:r>
      <w:r w:rsidR="004B48D5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 xml:space="preserve"> курса группы 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2221</w:t>
      </w:r>
    </w:p>
    <w:p w:rsidR="00E427A8" w:rsidRPr="004B48D5" w:rsidRDefault="00E427A8" w:rsidP="00E427A8">
      <w:pPr>
        <w:tabs>
          <w:tab w:val="left" w:pos="8820"/>
        </w:tabs>
        <w:spacing w:after="0" w:line="360" w:lineRule="auto"/>
        <w:ind w:left="3402"/>
        <w:rPr>
          <w:rFonts w:eastAsia="Times New Roman" w:cs="Times New Roman"/>
          <w:sz w:val="24"/>
          <w:szCs w:val="24"/>
          <w:highlight w:val="yellow"/>
          <w:lang w:eastAsia="ru-RU"/>
        </w:rPr>
      </w:pPr>
      <w:r w:rsidRPr="004B48D5">
        <w:rPr>
          <w:rFonts w:eastAsia="Times New Roman" w:cs="Times New Roman"/>
          <w:sz w:val="24"/>
          <w:szCs w:val="24"/>
          <w:lang w:eastAsia="ru-RU"/>
        </w:rPr>
        <w:t xml:space="preserve">направления 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01.03.02</w:t>
      </w:r>
      <w:r w:rsidRPr="004B48D5">
        <w:rPr>
          <w:rFonts w:eastAsia="Times New Roman" w:cs="Times New Roman"/>
          <w:sz w:val="24"/>
          <w:szCs w:val="24"/>
          <w:highlight w:val="yellow"/>
          <w:shd w:val="clear" w:color="auto" w:fill="FFFFFF"/>
          <w:lang w:eastAsia="ru-RU"/>
        </w:rPr>
        <w:t xml:space="preserve"> Прикладная математика и информатика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 xml:space="preserve">, </w:t>
      </w:r>
    </w:p>
    <w:p w:rsidR="00E427A8" w:rsidRPr="004B48D5" w:rsidRDefault="00E427A8" w:rsidP="00E427A8">
      <w:pPr>
        <w:spacing w:after="0" w:line="240" w:lineRule="auto"/>
        <w:ind w:left="3402"/>
        <w:rPr>
          <w:rFonts w:eastAsia="Times New Roman" w:cs="Times New Roman"/>
          <w:sz w:val="24"/>
          <w:szCs w:val="24"/>
          <w:highlight w:val="yellow"/>
          <w:shd w:val="clear" w:color="auto" w:fill="FFFFFF"/>
          <w:lang w:eastAsia="ru-RU"/>
        </w:rPr>
      </w:pPr>
      <w:r w:rsidRPr="004B48D5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Направленность (профиль) подготовки:</w:t>
      </w:r>
      <w:r w:rsidRPr="004B48D5">
        <w:rPr>
          <w:rFonts w:eastAsia="Times New Roman" w:cs="Times New Roman"/>
          <w:sz w:val="24"/>
          <w:szCs w:val="24"/>
          <w:highlight w:val="yellow"/>
          <w:shd w:val="clear" w:color="auto" w:fill="FFFFFF"/>
          <w:lang w:eastAsia="ru-RU"/>
        </w:rPr>
        <w:t xml:space="preserve"> </w:t>
      </w:r>
    </w:p>
    <w:p w:rsidR="00E427A8" w:rsidRDefault="00E427A8" w:rsidP="00E427A8">
      <w:pPr>
        <w:spacing w:after="0" w:line="240" w:lineRule="auto"/>
        <w:ind w:left="3402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4B48D5">
        <w:rPr>
          <w:rFonts w:eastAsia="Times New Roman" w:cs="Times New Roman"/>
          <w:sz w:val="24"/>
          <w:szCs w:val="24"/>
          <w:highlight w:val="yellow"/>
          <w:shd w:val="clear" w:color="auto" w:fill="FFFFFF"/>
          <w:lang w:eastAsia="ru-RU"/>
        </w:rPr>
        <w:t>Системы искусственного интеллекта</w:t>
      </w:r>
    </w:p>
    <w:p w:rsidR="00E427A8" w:rsidRDefault="00E427A8" w:rsidP="00E427A8">
      <w:pPr>
        <w:spacing w:after="0" w:line="240" w:lineRule="auto"/>
        <w:ind w:left="3402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E427A8" w:rsidRDefault="004B48D5" w:rsidP="00E427A8">
      <w:pPr>
        <w:spacing w:after="0" w:line="240" w:lineRule="auto"/>
        <w:ind w:left="3402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4B48D5">
        <w:rPr>
          <w:rFonts w:eastAsia="Times New Roman" w:cs="Times New Roman"/>
          <w:sz w:val="24"/>
          <w:szCs w:val="24"/>
          <w:highlight w:val="yellow"/>
          <w:shd w:val="clear" w:color="auto" w:fill="FFFFFF"/>
          <w:lang w:eastAsia="ru-RU"/>
        </w:rPr>
        <w:t>Иванова Ивана Ивановича</w:t>
      </w:r>
    </w:p>
    <w:p w:rsidR="00E427A8" w:rsidRDefault="00E427A8" w:rsidP="00E427A8">
      <w:pPr>
        <w:spacing w:after="0" w:line="360" w:lineRule="auto"/>
        <w:ind w:right="-54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360" w:lineRule="auto"/>
        <w:ind w:left="340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Руководитель от ИМИ</w:t>
      </w:r>
      <w:r>
        <w:rPr>
          <w:rFonts w:eastAsia="Times New Roman" w:cs="Times New Roman"/>
          <w:sz w:val="24"/>
          <w:szCs w:val="24"/>
          <w:lang w:val="en-US" w:eastAsia="ru-RU"/>
        </w:rPr>
        <w:t>T</w:t>
      </w:r>
      <w:r>
        <w:rPr>
          <w:rFonts w:eastAsia="Times New Roman" w:cs="Times New Roman"/>
          <w:sz w:val="24"/>
          <w:szCs w:val="24"/>
          <w:lang w:eastAsia="ru-RU"/>
        </w:rPr>
        <w:t xml:space="preserve"> О.В. Кузьмин</w:t>
      </w:r>
    </w:p>
    <w:p w:rsidR="00E427A8" w:rsidRDefault="00E427A8" w:rsidP="00E427A8">
      <w:pPr>
        <w:spacing w:after="0" w:line="360" w:lineRule="auto"/>
        <w:ind w:left="340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Оценка ____________________</w:t>
      </w: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Заведующий кафедрой </w:t>
      </w: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427A8">
        <w:rPr>
          <w:rFonts w:eastAsia="Times New Roman" w:cs="Times New Roman"/>
          <w:sz w:val="24"/>
          <w:szCs w:val="24"/>
          <w:lang w:eastAsia="ru-RU"/>
        </w:rPr>
        <w:t xml:space="preserve">теории вероятностей </w:t>
      </w: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427A8">
        <w:rPr>
          <w:rFonts w:eastAsia="Times New Roman" w:cs="Times New Roman"/>
          <w:sz w:val="24"/>
          <w:szCs w:val="24"/>
          <w:lang w:eastAsia="ru-RU"/>
        </w:rPr>
        <w:t>и дискретной математики</w:t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  <w:t>_____ / О.В. Кузьмин /</w:t>
      </w:r>
    </w:p>
    <w:p w:rsidR="00E427A8" w:rsidRDefault="00E427A8" w:rsidP="00E427A8">
      <w:pPr>
        <w:spacing w:after="0" w:line="240" w:lineRule="auto"/>
        <w:ind w:left="4956"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27A8" w:rsidRDefault="00E427A8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Иркутск – 202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4</w:t>
      </w:r>
    </w:p>
    <w:p w:rsidR="003F3751" w:rsidRDefault="003F3751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F3751" w:rsidRDefault="003F3751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F3751" w:rsidRDefault="003F3751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F57B4" w:rsidRDefault="009F57B4" w:rsidP="00312230">
      <w:pPr>
        <w:ind w:right="-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 Место прохождения практики - Институт математики и информационных </w:t>
      </w:r>
      <w:r>
        <w:rPr>
          <w:rFonts w:eastAsia="Times New Roman" w:cs="Times New Roman"/>
          <w:szCs w:val="28"/>
          <w:lang w:eastAsia="ru-RU"/>
        </w:rPr>
        <w:br/>
        <w:t>технологий ИГУ.</w:t>
      </w:r>
    </w:p>
    <w:p w:rsidR="009F57B4" w:rsidRDefault="009F57B4" w:rsidP="001D20F2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F57B4" w:rsidRDefault="009F57B4" w:rsidP="001D20F2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Тема НИР “</w:t>
      </w:r>
      <w:r w:rsidR="001E2C9D" w:rsidRPr="004B48D5">
        <w:rPr>
          <w:rFonts w:eastAsia="Times New Roman" w:cs="Times New Roman"/>
          <w:szCs w:val="28"/>
          <w:highlight w:val="yellow"/>
          <w:lang w:val="en-US" w:eastAsia="ru-RU"/>
        </w:rPr>
        <w:t>P</w:t>
      </w:r>
      <w:r w:rsidR="00234B79" w:rsidRPr="004B48D5">
        <w:rPr>
          <w:rFonts w:eastAsia="Times New Roman" w:cs="Times New Roman"/>
          <w:szCs w:val="28"/>
          <w:highlight w:val="yellow"/>
          <w:lang w:eastAsia="ru-RU"/>
        </w:rPr>
        <w:t>-</w:t>
      </w:r>
      <w:proofErr w:type="spellStart"/>
      <w:r w:rsidR="00234B79" w:rsidRPr="004B48D5">
        <w:rPr>
          <w:rFonts w:eastAsia="Times New Roman" w:cs="Times New Roman"/>
          <w:szCs w:val="28"/>
          <w:highlight w:val="yellow"/>
          <w:lang w:eastAsia="ru-RU"/>
        </w:rPr>
        <w:t>ичная</w:t>
      </w:r>
      <w:proofErr w:type="spellEnd"/>
      <w:r w:rsidR="00234B79" w:rsidRPr="004B48D5">
        <w:rPr>
          <w:rFonts w:eastAsia="Times New Roman" w:cs="Times New Roman"/>
          <w:szCs w:val="28"/>
          <w:highlight w:val="yellow"/>
          <w:lang w:eastAsia="ru-RU"/>
        </w:rPr>
        <w:t xml:space="preserve"> кодировка треугольника Паскаля</w:t>
      </w:r>
      <w:r>
        <w:rPr>
          <w:rFonts w:eastAsia="Times New Roman" w:cs="Times New Roman"/>
          <w:szCs w:val="28"/>
          <w:lang w:eastAsia="ru-RU"/>
        </w:rPr>
        <w:t>”</w:t>
      </w:r>
      <w:r w:rsidR="00234B79">
        <w:rPr>
          <w:rFonts w:eastAsia="Times New Roman" w:cs="Times New Roman"/>
          <w:szCs w:val="28"/>
          <w:lang w:eastAsia="ru-RU"/>
        </w:rPr>
        <w:t>.</w:t>
      </w:r>
    </w:p>
    <w:p w:rsidR="00234B79" w:rsidRDefault="00234B79" w:rsidP="001D20F2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Постановка задачи. </w:t>
      </w:r>
    </w:p>
    <w:p w:rsidR="00234B79" w:rsidRPr="004B48D5" w:rsidRDefault="00234B79" w:rsidP="001D20F2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Выполнить обзор литературы, посвященной p-</w:t>
      </w:r>
      <w:proofErr w:type="spellStart"/>
      <w:r w:rsidRPr="004B48D5">
        <w:rPr>
          <w:rFonts w:eastAsia="Times New Roman" w:cs="Times New Roman"/>
          <w:szCs w:val="28"/>
          <w:highlight w:val="yellow"/>
          <w:lang w:eastAsia="ru-RU"/>
        </w:rPr>
        <w:t>ичной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системе счисления и её применению в комбинаторике и теории чисел. </w:t>
      </w:r>
    </w:p>
    <w:p w:rsidR="00234B79" w:rsidRPr="004B48D5" w:rsidRDefault="00234B79" w:rsidP="001D20F2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Разраб</w:t>
      </w:r>
      <w:r w:rsidR="001B3D40" w:rsidRPr="004B48D5">
        <w:rPr>
          <w:rFonts w:eastAsia="Times New Roman" w:cs="Times New Roman"/>
          <w:szCs w:val="28"/>
          <w:highlight w:val="yellow"/>
          <w:lang w:eastAsia="ru-RU"/>
        </w:rPr>
        <w:t>отать и обосновать метод p-</w:t>
      </w:r>
      <w:proofErr w:type="spellStart"/>
      <w:r w:rsidR="001B3D40" w:rsidRPr="004B48D5">
        <w:rPr>
          <w:rFonts w:eastAsia="Times New Roman" w:cs="Times New Roman"/>
          <w:szCs w:val="28"/>
          <w:highlight w:val="yellow"/>
          <w:lang w:eastAsia="ru-RU"/>
        </w:rPr>
        <w:t>ичного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кодиро</w:t>
      </w:r>
      <w:r w:rsidR="00451396" w:rsidRPr="004B48D5">
        <w:rPr>
          <w:rFonts w:eastAsia="Times New Roman" w:cs="Times New Roman"/>
          <w:szCs w:val="28"/>
          <w:highlight w:val="yellow"/>
          <w:lang w:eastAsia="ru-RU"/>
        </w:rPr>
        <w:t xml:space="preserve">вания </w:t>
      </w:r>
      <w:r w:rsidRPr="004B48D5">
        <w:rPr>
          <w:rFonts w:eastAsia="Times New Roman" w:cs="Times New Roman"/>
          <w:szCs w:val="28"/>
          <w:highlight w:val="yellow"/>
          <w:lang w:eastAsia="ru-RU"/>
        </w:rPr>
        <w:t>треугольника Паскаля</w:t>
      </w:r>
      <w:r w:rsidR="00451396" w:rsidRPr="004B48D5">
        <w:rPr>
          <w:rFonts w:eastAsia="Times New Roman" w:cs="Times New Roman"/>
          <w:szCs w:val="28"/>
          <w:highlight w:val="yellow"/>
          <w:lang w:eastAsia="ru-RU"/>
        </w:rPr>
        <w:t xml:space="preserve">, с помощью которого закодировать </w:t>
      </w:r>
      <w:r w:rsidR="00451396" w:rsidRPr="004B48D5">
        <w:rPr>
          <w:rFonts w:cs="Times New Roman"/>
          <w:color w:val="202122"/>
          <w:szCs w:val="28"/>
          <w:highlight w:val="yellow"/>
          <w:shd w:val="clear" w:color="auto" w:fill="FFFFFF"/>
        </w:rPr>
        <w:t>буквы латинского алфавита, цифры, некоторые специальные знаки и </w:t>
      </w:r>
      <w:r w:rsidR="00451396" w:rsidRPr="004B48D5">
        <w:rPr>
          <w:rFonts w:cs="Times New Roman"/>
          <w:szCs w:val="28"/>
          <w:highlight w:val="yellow"/>
          <w:shd w:val="clear" w:color="auto" w:fill="FFFFFF"/>
        </w:rPr>
        <w:t>управляющие символы</w:t>
      </w: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. </w:t>
      </w:r>
    </w:p>
    <w:p w:rsidR="00234B79" w:rsidRPr="004B48D5" w:rsidRDefault="00234B79" w:rsidP="001D20F2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Исследовать свойства p-</w:t>
      </w:r>
      <w:proofErr w:type="spellStart"/>
      <w:r w:rsidRPr="004B48D5">
        <w:rPr>
          <w:rFonts w:eastAsia="Times New Roman" w:cs="Times New Roman"/>
          <w:szCs w:val="28"/>
          <w:highlight w:val="yellow"/>
          <w:lang w:eastAsia="ru-RU"/>
        </w:rPr>
        <w:t>ичной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кодировки треугольника Паскаля: выявить закономерности, особенности структуры кодированных данных. </w:t>
      </w:r>
    </w:p>
    <w:p w:rsidR="00451396" w:rsidRPr="004B48D5" w:rsidRDefault="00234B79" w:rsidP="001D20F2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Проанализировать сложность алгоритма кодирования.</w:t>
      </w:r>
    </w:p>
    <w:p w:rsidR="00234B79" w:rsidRPr="004B48D5" w:rsidRDefault="00451396" w:rsidP="001D20F2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Проанализировать объем памяти, занимаемой одним элементом кодирования, при различных </w:t>
      </w:r>
      <w:r w:rsidRPr="004B48D5">
        <w:rPr>
          <w:rFonts w:eastAsia="Times New Roman" w:cs="Times New Roman"/>
          <w:szCs w:val="28"/>
          <w:highlight w:val="yellow"/>
          <w:lang w:val="en-US" w:eastAsia="ru-RU"/>
        </w:rPr>
        <w:t>p</w:t>
      </w: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. </w:t>
      </w:r>
    </w:p>
    <w:p w:rsidR="00451396" w:rsidRDefault="00451396" w:rsidP="001D20F2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Описание выполненных работ и полученных результатов.</w:t>
      </w:r>
    </w:p>
    <w:p w:rsidR="00771223" w:rsidRDefault="00771223" w:rsidP="00312230">
      <w:pPr>
        <w:spacing w:after="0" w:line="240" w:lineRule="auto"/>
        <w:ind w:right="-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 период прохождения практики «НИР» мною была выполнена следующая</w:t>
      </w:r>
      <w:r>
        <w:rPr>
          <w:rFonts w:eastAsia="Times New Roman" w:cs="Times New Roman"/>
          <w:szCs w:val="28"/>
          <w:lang w:eastAsia="ru-RU"/>
        </w:rPr>
        <w:br/>
        <w:t xml:space="preserve">работа: </w:t>
      </w:r>
    </w:p>
    <w:p w:rsidR="00771223" w:rsidRPr="004B48D5" w:rsidRDefault="00771223" w:rsidP="001D20F2">
      <w:pPr>
        <w:pStyle w:val="a5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Проведён обзор научных статей, посвященных p-</w:t>
      </w:r>
      <w:proofErr w:type="spellStart"/>
      <w:r w:rsidRPr="004B48D5">
        <w:rPr>
          <w:rFonts w:eastAsia="Times New Roman" w:cs="Times New Roman"/>
          <w:szCs w:val="28"/>
          <w:highlight w:val="yellow"/>
          <w:lang w:eastAsia="ru-RU"/>
        </w:rPr>
        <w:t>ичной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системе счисления и её применению в комбинаторике и теории чисел. </w:t>
      </w:r>
    </w:p>
    <w:p w:rsidR="00771223" w:rsidRPr="004B48D5" w:rsidRDefault="00771223" w:rsidP="001D20F2">
      <w:pPr>
        <w:pStyle w:val="a5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Разработан метод p-</w:t>
      </w:r>
      <w:proofErr w:type="spellStart"/>
      <w:r w:rsidRPr="004B48D5">
        <w:rPr>
          <w:rFonts w:eastAsia="Times New Roman" w:cs="Times New Roman"/>
          <w:szCs w:val="28"/>
          <w:highlight w:val="yellow"/>
          <w:lang w:eastAsia="ru-RU"/>
        </w:rPr>
        <w:t>ичного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кодирования треугольника Паскаля, с помощью которого закодированы </w:t>
      </w:r>
      <w:r w:rsidRPr="004B48D5">
        <w:rPr>
          <w:rFonts w:cs="Times New Roman"/>
          <w:color w:val="202122"/>
          <w:szCs w:val="28"/>
          <w:highlight w:val="yellow"/>
          <w:shd w:val="clear" w:color="auto" w:fill="FFFFFF"/>
        </w:rPr>
        <w:t>буквы латинского алфавита, цифры, некоторые специальные знаки и </w:t>
      </w:r>
      <w:r w:rsidRPr="004B48D5">
        <w:rPr>
          <w:rFonts w:cs="Times New Roman"/>
          <w:szCs w:val="28"/>
          <w:highlight w:val="yellow"/>
          <w:shd w:val="clear" w:color="auto" w:fill="FFFFFF"/>
        </w:rPr>
        <w:t>управляющие символы</w:t>
      </w: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. </w:t>
      </w:r>
    </w:p>
    <w:p w:rsidR="00771223" w:rsidRPr="004B48D5" w:rsidRDefault="00771223" w:rsidP="001D20F2">
      <w:pPr>
        <w:pStyle w:val="a5"/>
        <w:numPr>
          <w:ilvl w:val="0"/>
          <w:numId w:val="2"/>
        </w:numPr>
        <w:spacing w:after="0" w:line="240" w:lineRule="auto"/>
        <w:ind w:right="-900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>Исследованы свойства p-</w:t>
      </w:r>
      <w:proofErr w:type="spellStart"/>
      <w:r w:rsidRPr="004B48D5">
        <w:rPr>
          <w:rFonts w:eastAsia="Times New Roman" w:cs="Times New Roman"/>
          <w:szCs w:val="28"/>
          <w:highlight w:val="yellow"/>
          <w:lang w:eastAsia="ru-RU"/>
        </w:rPr>
        <w:t>ичной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кодировки треугольника Паскаля.</w:t>
      </w:r>
    </w:p>
    <w:p w:rsidR="00771223" w:rsidRPr="004B48D5" w:rsidRDefault="00771223" w:rsidP="001D20F2">
      <w:pPr>
        <w:pStyle w:val="a5"/>
        <w:numPr>
          <w:ilvl w:val="0"/>
          <w:numId w:val="2"/>
        </w:numPr>
        <w:spacing w:after="0" w:line="240" w:lineRule="auto"/>
        <w:ind w:right="-900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Проанализирована сложность алгоритма кодирования </w:t>
      </w:r>
    </w:p>
    <w:p w:rsidR="00771223" w:rsidRPr="004B48D5" w:rsidRDefault="00771223" w:rsidP="001D20F2">
      <w:pPr>
        <w:pStyle w:val="a5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Проанализирован объем памяти, занимаемый одним элементом кодирования, при различных </w:t>
      </w:r>
      <w:r w:rsidRPr="004B48D5">
        <w:rPr>
          <w:rFonts w:eastAsia="Times New Roman" w:cs="Times New Roman"/>
          <w:szCs w:val="28"/>
          <w:highlight w:val="yellow"/>
          <w:lang w:val="en-US" w:eastAsia="ru-RU"/>
        </w:rPr>
        <w:t>p</w:t>
      </w:r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. </w:t>
      </w:r>
    </w:p>
    <w:p w:rsidR="00F615BD" w:rsidRDefault="00771223" w:rsidP="001D20F2">
      <w:pPr>
        <w:spacing w:after="0" w:line="240" w:lineRule="auto"/>
        <w:ind w:right="-900"/>
        <w:jc w:val="both"/>
        <w:rPr>
          <w:rFonts w:eastAsia="Times New Roman" w:cs="Times New Roman"/>
          <w:szCs w:val="28"/>
          <w:lang w:eastAsia="ru-RU"/>
        </w:rPr>
      </w:pPr>
      <w:r w:rsidRPr="00771223">
        <w:rPr>
          <w:rFonts w:eastAsia="Times New Roman" w:cs="Times New Roman"/>
          <w:szCs w:val="28"/>
          <w:lang w:eastAsia="ru-RU"/>
        </w:rPr>
        <w:t>5. Приложения: Реферат по теме НИР.</w:t>
      </w:r>
    </w:p>
    <w:p w:rsidR="00234B79" w:rsidRDefault="00234B79" w:rsidP="004D029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4D0292" w:rsidRDefault="004D0292" w:rsidP="004D029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4D0292" w:rsidRDefault="004D0292" w:rsidP="004D029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4D0292" w:rsidRDefault="004D0292" w:rsidP="004D029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4D0292" w:rsidRDefault="004D0292" w:rsidP="004D029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3F3751" w:rsidRDefault="003F3751" w:rsidP="00E427A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71CC4" w:rsidRDefault="00A71CC4"/>
    <w:p w:rsidR="001E2C9D" w:rsidRDefault="001E2C9D"/>
    <w:p w:rsidR="001E2C9D" w:rsidRDefault="001E2C9D"/>
    <w:p w:rsidR="001E2C9D" w:rsidRDefault="001E2C9D" w:rsidP="001E2C9D">
      <w:pPr>
        <w:shd w:val="clear" w:color="auto" w:fill="FFFFFF"/>
        <w:spacing w:before="30" w:line="240" w:lineRule="auto"/>
        <w:ind w:right="24"/>
        <w:jc w:val="center"/>
        <w:rPr>
          <w:rFonts w:eastAsia="Times New Roman" w:cs="Times New Roman"/>
          <w:caps/>
          <w:spacing w:val="1"/>
          <w:sz w:val="24"/>
          <w:szCs w:val="24"/>
          <w:lang w:eastAsia="ru-RU"/>
        </w:rPr>
      </w:pPr>
      <w:r>
        <w:rPr>
          <w:rFonts w:eastAsia="Times New Roman" w:cs="Times New Roman"/>
          <w:caps/>
          <w:spacing w:val="1"/>
          <w:sz w:val="24"/>
          <w:szCs w:val="24"/>
          <w:lang w:eastAsia="ru-RU"/>
        </w:rPr>
        <w:lastRenderedPageBreak/>
        <w:t>Министерство образования и науки РФ</w:t>
      </w:r>
    </w:p>
    <w:p w:rsidR="001E2C9D" w:rsidRDefault="001E2C9D" w:rsidP="001E2C9D">
      <w:pPr>
        <w:shd w:val="clear" w:color="auto" w:fill="FFFFFF"/>
        <w:spacing w:line="240" w:lineRule="auto"/>
        <w:ind w:right="24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spacing w:line="240" w:lineRule="auto"/>
        <w:ind w:firstLine="18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1"/>
          <w:sz w:val="24"/>
          <w:szCs w:val="24"/>
          <w:lang w:eastAsia="ru-RU"/>
        </w:rPr>
        <w:t xml:space="preserve">Иркутский государственный университет </w:t>
      </w:r>
    </w:p>
    <w:p w:rsidR="001E2C9D" w:rsidRDefault="001E2C9D" w:rsidP="001E2C9D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  <w:r>
        <w:rPr>
          <w:rFonts w:eastAsia="Times New Roman" w:cs="Times New Roman"/>
          <w:b/>
          <w:caps/>
          <w:sz w:val="24"/>
          <w:szCs w:val="24"/>
          <w:lang w:eastAsia="ru-RU"/>
        </w:rPr>
        <w:t>Институт математики и информационных технологий</w:t>
      </w:r>
    </w:p>
    <w:p w:rsidR="001E2C9D" w:rsidRPr="001E2C9D" w:rsidRDefault="001E2C9D" w:rsidP="001E2C9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2C9D">
        <w:rPr>
          <w:rFonts w:eastAsia="Times New Roman" w:cs="Times New Roman"/>
          <w:b/>
          <w:sz w:val="24"/>
          <w:szCs w:val="24"/>
          <w:lang w:eastAsia="ru-RU"/>
        </w:rPr>
        <w:t>Кафедра теории вероятностей и дискретной математики</w:t>
      </w:r>
    </w:p>
    <w:p w:rsidR="001E2C9D" w:rsidRDefault="001E2C9D" w:rsidP="001E2C9D">
      <w:pPr>
        <w:spacing w:line="240" w:lineRule="auto"/>
        <w:ind w:left="6481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РЕФЕРАТ</w:t>
      </w:r>
    </w:p>
    <w:p w:rsidR="001E2C9D" w:rsidRDefault="001E2C9D" w:rsidP="001E2C9D">
      <w:pPr>
        <w:shd w:val="clear" w:color="auto" w:fill="FFFFFF"/>
        <w:spacing w:before="5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на тему: </w:t>
      </w:r>
    </w:p>
    <w:p w:rsidR="001E2C9D" w:rsidRPr="001E2C9D" w:rsidRDefault="001E2C9D" w:rsidP="001E2C9D">
      <w:pPr>
        <w:shd w:val="clear" w:color="auto" w:fill="FFFFFF"/>
        <w:spacing w:before="5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br/>
      </w:r>
      <w:r w:rsidRPr="004B48D5">
        <w:rPr>
          <w:rFonts w:eastAsia="Times New Roman" w:cs="Times New Roman"/>
          <w:sz w:val="32"/>
          <w:szCs w:val="32"/>
          <w:highlight w:val="yellow"/>
          <w:lang w:val="en-US" w:eastAsia="ru-RU"/>
        </w:rPr>
        <w:t>P</w:t>
      </w:r>
      <w:r w:rsidRPr="004B48D5">
        <w:rPr>
          <w:rFonts w:eastAsia="Times New Roman" w:cs="Times New Roman"/>
          <w:sz w:val="32"/>
          <w:szCs w:val="32"/>
          <w:highlight w:val="yellow"/>
          <w:lang w:eastAsia="ru-RU"/>
        </w:rPr>
        <w:t>-</w:t>
      </w:r>
      <w:proofErr w:type="spellStart"/>
      <w:r w:rsidRPr="004B48D5">
        <w:rPr>
          <w:rFonts w:eastAsia="Times New Roman" w:cs="Times New Roman"/>
          <w:sz w:val="32"/>
          <w:szCs w:val="32"/>
          <w:highlight w:val="yellow"/>
          <w:lang w:eastAsia="ru-RU"/>
        </w:rPr>
        <w:t>ичная</w:t>
      </w:r>
      <w:proofErr w:type="spellEnd"/>
      <w:r w:rsidRPr="004B48D5">
        <w:rPr>
          <w:rFonts w:eastAsia="Times New Roman" w:cs="Times New Roman"/>
          <w:sz w:val="32"/>
          <w:szCs w:val="32"/>
          <w:highlight w:val="yellow"/>
          <w:lang w:eastAsia="ru-RU"/>
        </w:rPr>
        <w:t xml:space="preserve"> кодировка треугольника Паскаля</w:t>
      </w:r>
    </w:p>
    <w:p w:rsidR="001E2C9D" w:rsidRDefault="001E2C9D" w:rsidP="001E2C9D">
      <w:pPr>
        <w:shd w:val="clear" w:color="auto" w:fill="FFFFFF"/>
        <w:spacing w:before="5" w:line="240" w:lineRule="auto"/>
        <w:ind w:left="6480"/>
        <w:jc w:val="right"/>
        <w:rPr>
          <w:rFonts w:eastAsia="Times New Roman" w:cs="Times New Roman"/>
          <w:sz w:val="32"/>
          <w:szCs w:val="32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rPr>
          <w:rFonts w:eastAsia="Times New Roman" w:cs="Times New Roman"/>
          <w:sz w:val="32"/>
          <w:szCs w:val="32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ind w:left="648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ind w:left="648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4B48D5" w:rsidP="001E2C9D">
      <w:pPr>
        <w:shd w:val="clear" w:color="auto" w:fill="FFFFFF"/>
        <w:spacing w:before="5" w:line="240" w:lineRule="auto"/>
        <w:ind w:left="55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Работу выполнил</w:t>
      </w:r>
      <w:r>
        <w:rPr>
          <w:rFonts w:eastAsia="Times New Roman" w:cs="Times New Roman"/>
          <w:sz w:val="24"/>
          <w:szCs w:val="24"/>
          <w:lang w:eastAsia="ru-RU"/>
        </w:rPr>
        <w:br/>
        <w:t>студент</w:t>
      </w:r>
      <w:r w:rsidR="001E2C9D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1E2C9D"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2</w:t>
      </w:r>
      <w:r w:rsidR="001E2C9D">
        <w:rPr>
          <w:rFonts w:eastAsia="Times New Roman" w:cs="Times New Roman"/>
          <w:sz w:val="24"/>
          <w:szCs w:val="24"/>
          <w:lang w:eastAsia="ru-RU"/>
        </w:rPr>
        <w:t xml:space="preserve"> курса </w:t>
      </w:r>
      <w:r w:rsidR="001E2C9D">
        <w:rPr>
          <w:rFonts w:eastAsia="Times New Roman" w:cs="Times New Roman"/>
          <w:sz w:val="24"/>
          <w:szCs w:val="24"/>
          <w:lang w:eastAsia="ru-RU"/>
        </w:rPr>
        <w:br/>
        <w:t>очного отделения</w:t>
      </w:r>
      <w:r w:rsidR="001E2C9D">
        <w:rPr>
          <w:rFonts w:eastAsia="Times New Roman" w:cs="Times New Roman"/>
          <w:sz w:val="24"/>
          <w:szCs w:val="24"/>
          <w:lang w:eastAsia="ru-RU"/>
        </w:rPr>
        <w:br/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Иванов Иван Иванович</w:t>
      </w:r>
    </w:p>
    <w:p w:rsidR="001E2C9D" w:rsidRDefault="001E2C9D" w:rsidP="001E2C9D">
      <w:pPr>
        <w:shd w:val="clear" w:color="auto" w:fill="FFFFFF"/>
        <w:spacing w:before="5" w:line="240" w:lineRule="auto"/>
        <w:ind w:left="5664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ind w:left="5664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E2C9D" w:rsidRPr="004B48D5" w:rsidRDefault="001E2C9D" w:rsidP="001E2C9D">
      <w:pPr>
        <w:shd w:val="clear" w:color="auto" w:fill="FFFFFF"/>
        <w:spacing w:before="5" w:line="240" w:lineRule="auto"/>
        <w:ind w:left="5580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Работу проверил</w:t>
      </w:r>
      <w:r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д.ф.м.н</w:t>
      </w:r>
      <w:proofErr w:type="spellEnd"/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 xml:space="preserve">., профессор </w:t>
      </w:r>
    </w:p>
    <w:p w:rsidR="001E2C9D" w:rsidRDefault="001E2C9D" w:rsidP="001E2C9D">
      <w:pPr>
        <w:shd w:val="clear" w:color="auto" w:fill="FFFFFF"/>
        <w:spacing w:before="5" w:line="240" w:lineRule="auto"/>
        <w:ind w:left="5580"/>
        <w:rPr>
          <w:rFonts w:eastAsia="Times New Roman" w:cs="Times New Roman"/>
          <w:sz w:val="24"/>
          <w:szCs w:val="24"/>
          <w:lang w:eastAsia="ru-RU"/>
        </w:rPr>
      </w:pP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Кузьмин Олег Викторович</w:t>
      </w:r>
    </w:p>
    <w:p w:rsidR="001E2C9D" w:rsidRDefault="001E2C9D" w:rsidP="001E2C9D">
      <w:pPr>
        <w:shd w:val="clear" w:color="auto" w:fill="FFFFFF"/>
        <w:spacing w:before="5" w:line="240" w:lineRule="auto"/>
        <w:ind w:firstLine="181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spacing w:before="5" w:line="240" w:lineRule="auto"/>
        <w:rPr>
          <w:rFonts w:eastAsia="Times New Roman" w:cs="Times New Roman"/>
          <w:lang w:eastAsia="ru-RU"/>
        </w:rPr>
      </w:pPr>
    </w:p>
    <w:p w:rsidR="001E2C9D" w:rsidRDefault="001E2C9D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94221" w:rsidRDefault="00B94221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94221" w:rsidRDefault="00B94221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94221" w:rsidRDefault="00B94221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94221" w:rsidRDefault="00B94221" w:rsidP="001E2C9D">
      <w:pPr>
        <w:shd w:val="clear" w:color="auto" w:fill="FFFFFF"/>
        <w:tabs>
          <w:tab w:val="left" w:leader="underscore" w:pos="7805"/>
        </w:tabs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shd w:val="clear" w:color="auto" w:fill="FFFFFF"/>
        <w:tabs>
          <w:tab w:val="left" w:leader="underscore" w:pos="7805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1E2C9D" w:rsidRDefault="001E2C9D" w:rsidP="001E2C9D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Иркутск-</w:t>
      </w:r>
      <w:r w:rsidRPr="004B48D5">
        <w:rPr>
          <w:rFonts w:eastAsia="Times New Roman" w:cs="Times New Roman"/>
          <w:sz w:val="24"/>
          <w:szCs w:val="24"/>
          <w:highlight w:val="yellow"/>
          <w:lang w:eastAsia="ru-RU"/>
        </w:rPr>
        <w:t>2024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9912998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D1046" w:rsidRDefault="003D1046">
          <w:pPr>
            <w:pStyle w:val="a6"/>
          </w:pPr>
          <w:r>
            <w:t>Оглавление</w:t>
          </w:r>
        </w:p>
        <w:p w:rsidR="004B48D5" w:rsidRDefault="003D104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817578" w:history="1">
            <w:r w:rsidR="004B48D5" w:rsidRPr="00601A3D">
              <w:rPr>
                <w:rStyle w:val="a4"/>
                <w:b/>
                <w:noProof/>
              </w:rPr>
              <w:t>Введение</w:t>
            </w:r>
            <w:r w:rsidR="004B48D5">
              <w:rPr>
                <w:noProof/>
                <w:webHidden/>
              </w:rPr>
              <w:tab/>
            </w:r>
            <w:r w:rsidR="004B48D5">
              <w:rPr>
                <w:noProof/>
                <w:webHidden/>
              </w:rPr>
              <w:fldChar w:fldCharType="begin"/>
            </w:r>
            <w:r w:rsidR="004B48D5">
              <w:rPr>
                <w:noProof/>
                <w:webHidden/>
              </w:rPr>
              <w:instrText xml:space="preserve"> PAGEREF _Toc228817578 \h </w:instrText>
            </w:r>
            <w:r w:rsidR="004B48D5">
              <w:rPr>
                <w:noProof/>
                <w:webHidden/>
              </w:rPr>
            </w:r>
            <w:r w:rsidR="004B48D5">
              <w:rPr>
                <w:noProof/>
                <w:webHidden/>
              </w:rPr>
              <w:fldChar w:fldCharType="separate"/>
            </w:r>
            <w:r w:rsidR="004B48D5">
              <w:rPr>
                <w:noProof/>
                <w:webHidden/>
              </w:rPr>
              <w:t>5</w:t>
            </w:r>
            <w:r w:rsidR="004B48D5">
              <w:rPr>
                <w:noProof/>
                <w:webHidden/>
              </w:rPr>
              <w:fldChar w:fldCharType="end"/>
            </w:r>
          </w:hyperlink>
        </w:p>
        <w:p w:rsidR="004B48D5" w:rsidRDefault="00387D2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8817579" w:history="1">
            <w:r w:rsidR="004B48D5" w:rsidRPr="00601A3D">
              <w:rPr>
                <w:rStyle w:val="a4"/>
                <w:b/>
                <w:noProof/>
              </w:rPr>
              <w:t>Основная часть</w:t>
            </w:r>
            <w:r w:rsidR="004B48D5">
              <w:rPr>
                <w:noProof/>
                <w:webHidden/>
              </w:rPr>
              <w:tab/>
            </w:r>
            <w:r w:rsidR="004B48D5">
              <w:rPr>
                <w:noProof/>
                <w:webHidden/>
              </w:rPr>
              <w:fldChar w:fldCharType="begin"/>
            </w:r>
            <w:r w:rsidR="004B48D5">
              <w:rPr>
                <w:noProof/>
                <w:webHidden/>
              </w:rPr>
              <w:instrText xml:space="preserve"> PAGEREF _Toc228817579 \h </w:instrText>
            </w:r>
            <w:r w:rsidR="004B48D5">
              <w:rPr>
                <w:noProof/>
                <w:webHidden/>
              </w:rPr>
            </w:r>
            <w:r w:rsidR="004B48D5">
              <w:rPr>
                <w:noProof/>
                <w:webHidden/>
              </w:rPr>
              <w:fldChar w:fldCharType="separate"/>
            </w:r>
            <w:r w:rsidR="004B48D5">
              <w:rPr>
                <w:noProof/>
                <w:webHidden/>
              </w:rPr>
              <w:t>5</w:t>
            </w:r>
            <w:r w:rsidR="004B48D5">
              <w:rPr>
                <w:noProof/>
                <w:webHidden/>
              </w:rPr>
              <w:fldChar w:fldCharType="end"/>
            </w:r>
          </w:hyperlink>
        </w:p>
        <w:p w:rsidR="004B48D5" w:rsidRDefault="00387D2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8817580" w:history="1">
            <w:r w:rsidR="004B48D5" w:rsidRPr="00601A3D">
              <w:rPr>
                <w:rStyle w:val="a4"/>
                <w:b/>
                <w:noProof/>
              </w:rPr>
              <w:t>Заключение:</w:t>
            </w:r>
            <w:r w:rsidR="004B48D5">
              <w:rPr>
                <w:noProof/>
                <w:webHidden/>
              </w:rPr>
              <w:tab/>
            </w:r>
            <w:r w:rsidR="004B48D5">
              <w:rPr>
                <w:noProof/>
                <w:webHidden/>
              </w:rPr>
              <w:fldChar w:fldCharType="begin"/>
            </w:r>
            <w:r w:rsidR="004B48D5">
              <w:rPr>
                <w:noProof/>
                <w:webHidden/>
              </w:rPr>
              <w:instrText xml:space="preserve"> PAGEREF _Toc228817580 \h </w:instrText>
            </w:r>
            <w:r w:rsidR="004B48D5">
              <w:rPr>
                <w:noProof/>
                <w:webHidden/>
              </w:rPr>
            </w:r>
            <w:r w:rsidR="004B48D5">
              <w:rPr>
                <w:noProof/>
                <w:webHidden/>
              </w:rPr>
              <w:fldChar w:fldCharType="separate"/>
            </w:r>
            <w:r w:rsidR="004B48D5">
              <w:rPr>
                <w:noProof/>
                <w:webHidden/>
              </w:rPr>
              <w:t>5</w:t>
            </w:r>
            <w:r w:rsidR="004B48D5">
              <w:rPr>
                <w:noProof/>
                <w:webHidden/>
              </w:rPr>
              <w:fldChar w:fldCharType="end"/>
            </w:r>
          </w:hyperlink>
        </w:p>
        <w:p w:rsidR="004B48D5" w:rsidRDefault="00387D2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8817581" w:history="1">
            <w:r w:rsidR="004B48D5" w:rsidRPr="00601A3D">
              <w:rPr>
                <w:rStyle w:val="a4"/>
                <w:b/>
                <w:noProof/>
              </w:rPr>
              <w:t>Используемая литература:</w:t>
            </w:r>
            <w:r w:rsidR="004B48D5">
              <w:rPr>
                <w:noProof/>
                <w:webHidden/>
              </w:rPr>
              <w:tab/>
            </w:r>
            <w:r w:rsidR="004B48D5">
              <w:rPr>
                <w:noProof/>
                <w:webHidden/>
              </w:rPr>
              <w:fldChar w:fldCharType="begin"/>
            </w:r>
            <w:r w:rsidR="004B48D5">
              <w:rPr>
                <w:noProof/>
                <w:webHidden/>
              </w:rPr>
              <w:instrText xml:space="preserve"> PAGEREF _Toc228817581 \h </w:instrText>
            </w:r>
            <w:r w:rsidR="004B48D5">
              <w:rPr>
                <w:noProof/>
                <w:webHidden/>
              </w:rPr>
            </w:r>
            <w:r w:rsidR="004B48D5">
              <w:rPr>
                <w:noProof/>
                <w:webHidden/>
              </w:rPr>
              <w:fldChar w:fldCharType="separate"/>
            </w:r>
            <w:r w:rsidR="004B48D5">
              <w:rPr>
                <w:noProof/>
                <w:webHidden/>
              </w:rPr>
              <w:t>5</w:t>
            </w:r>
            <w:r w:rsidR="004B48D5">
              <w:rPr>
                <w:noProof/>
                <w:webHidden/>
              </w:rPr>
              <w:fldChar w:fldCharType="end"/>
            </w:r>
          </w:hyperlink>
        </w:p>
        <w:p w:rsidR="003D1046" w:rsidRDefault="003D1046">
          <w:r>
            <w:rPr>
              <w:b/>
              <w:bCs/>
            </w:rPr>
            <w:fldChar w:fldCharType="end"/>
          </w:r>
        </w:p>
      </w:sdtContent>
    </w:sdt>
    <w:p w:rsidR="00B94221" w:rsidRDefault="00B94221">
      <w:pPr>
        <w:spacing w:after="160" w:line="259" w:lineRule="auto"/>
      </w:pPr>
      <w:r>
        <w:br w:type="page"/>
      </w:r>
    </w:p>
    <w:p w:rsidR="00B94221" w:rsidRPr="004B48D5" w:rsidRDefault="00B94221" w:rsidP="00B94221">
      <w:pPr>
        <w:pStyle w:val="1"/>
        <w:rPr>
          <w:b/>
          <w:i w:val="0"/>
          <w:sz w:val="28"/>
          <w:szCs w:val="28"/>
        </w:rPr>
      </w:pPr>
      <w:bookmarkStart w:id="1" w:name="_Toc58493693"/>
      <w:bookmarkStart w:id="2" w:name="_Toc228817578"/>
      <w:r w:rsidRPr="004B48D5">
        <w:rPr>
          <w:b/>
          <w:i w:val="0"/>
          <w:sz w:val="28"/>
          <w:szCs w:val="28"/>
        </w:rPr>
        <w:lastRenderedPageBreak/>
        <w:t>Введение</w:t>
      </w:r>
      <w:bookmarkEnd w:id="1"/>
      <w:bookmarkEnd w:id="2"/>
    </w:p>
    <w:p w:rsidR="0095076C" w:rsidRDefault="00B94221" w:rsidP="0095076C">
      <w:pPr>
        <w:spacing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Тема исследования: «</w:t>
      </w:r>
      <w:r w:rsidRPr="004B48D5">
        <w:rPr>
          <w:rFonts w:eastAsia="Times New Roman" w:cs="Times New Roman"/>
          <w:szCs w:val="28"/>
          <w:highlight w:val="yellow"/>
          <w:lang w:val="en-US" w:eastAsia="ru-RU"/>
        </w:rPr>
        <w:t>P</w:t>
      </w:r>
      <w:r w:rsidRPr="004B48D5">
        <w:rPr>
          <w:rFonts w:eastAsia="Times New Roman" w:cs="Times New Roman"/>
          <w:szCs w:val="28"/>
          <w:highlight w:val="yellow"/>
          <w:lang w:eastAsia="ru-RU"/>
        </w:rPr>
        <w:t>-</w:t>
      </w:r>
      <w:proofErr w:type="spellStart"/>
      <w:r w:rsidRPr="004B48D5">
        <w:rPr>
          <w:rFonts w:eastAsia="Times New Roman" w:cs="Times New Roman"/>
          <w:szCs w:val="28"/>
          <w:highlight w:val="yellow"/>
          <w:lang w:eastAsia="ru-RU"/>
        </w:rPr>
        <w:t>ичная</w:t>
      </w:r>
      <w:proofErr w:type="spellEnd"/>
      <w:r w:rsidRPr="004B48D5">
        <w:rPr>
          <w:rFonts w:eastAsia="Times New Roman" w:cs="Times New Roman"/>
          <w:szCs w:val="28"/>
          <w:highlight w:val="yellow"/>
          <w:lang w:eastAsia="ru-RU"/>
        </w:rPr>
        <w:t xml:space="preserve"> кодировка треугольника Паскаля</w:t>
      </w:r>
      <w:r>
        <w:rPr>
          <w:rFonts w:cs="Times New Roman"/>
          <w:szCs w:val="28"/>
        </w:rPr>
        <w:t>».</w:t>
      </w:r>
      <w:r w:rsidR="0095076C">
        <w:rPr>
          <w:rFonts w:cs="Times New Roman"/>
          <w:szCs w:val="28"/>
        </w:rPr>
        <w:t xml:space="preserve"> Целью научно-исследовательской работы является расширение профессионального кругозора, формирование практических навыков в научной деятельности, овладение совокупностью профессиональных знаний и опыта в области научно-исследовательского работы.   </w:t>
      </w:r>
    </w:p>
    <w:p w:rsidR="0095076C" w:rsidRDefault="0095076C" w:rsidP="0095076C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Задачи работы:</w:t>
      </w:r>
    </w:p>
    <w:p w:rsidR="0095076C" w:rsidRDefault="0095076C" w:rsidP="0095076C">
      <w:pPr>
        <w:pStyle w:val="a5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Постановка целей и задач темы исследования. </w:t>
      </w:r>
    </w:p>
    <w:p w:rsidR="0095076C" w:rsidRDefault="0095076C" w:rsidP="0095076C">
      <w:pPr>
        <w:pStyle w:val="a5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Поиск и подготовка информации для составления обзоров, отчётов, научных докладов и публикаций.</w:t>
      </w:r>
    </w:p>
    <w:p w:rsidR="0095076C" w:rsidRDefault="0095076C" w:rsidP="0095076C">
      <w:pPr>
        <w:pStyle w:val="a5"/>
        <w:numPr>
          <w:ilvl w:val="0"/>
          <w:numId w:val="4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умения вести научную дискуссию, и навыков</w:t>
      </w:r>
    </w:p>
    <w:p w:rsidR="0095076C" w:rsidRDefault="0095076C" w:rsidP="0095076C">
      <w:pPr>
        <w:pStyle w:val="a5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представления результатов исследования в форме доклада или научной статьи.</w:t>
      </w:r>
    </w:p>
    <w:p w:rsidR="008F4C32" w:rsidRPr="004B48D5" w:rsidRDefault="001B1E4E" w:rsidP="004B48D5">
      <w:pPr>
        <w:pStyle w:val="1"/>
        <w:rPr>
          <w:rFonts w:cs="Times New Roman"/>
          <w:b/>
          <w:i w:val="0"/>
          <w:sz w:val="28"/>
          <w:szCs w:val="28"/>
        </w:rPr>
      </w:pPr>
      <w:bookmarkStart w:id="3" w:name="_Toc228817579"/>
      <w:r w:rsidRPr="004B48D5">
        <w:rPr>
          <w:b/>
          <w:i w:val="0"/>
          <w:sz w:val="28"/>
          <w:szCs w:val="28"/>
        </w:rPr>
        <w:t>Основная часть</w:t>
      </w:r>
      <w:bookmarkEnd w:id="3"/>
    </w:p>
    <w:p w:rsidR="008F4C32" w:rsidRPr="004B48D5" w:rsidRDefault="008F4C32" w:rsidP="008F4C32">
      <w:pPr>
        <w:pStyle w:val="1"/>
        <w:rPr>
          <w:b/>
          <w:i w:val="0"/>
          <w:sz w:val="28"/>
          <w:szCs w:val="28"/>
        </w:rPr>
      </w:pPr>
      <w:bookmarkStart w:id="4" w:name="_Toc228817580"/>
      <w:r w:rsidRPr="004B48D5">
        <w:rPr>
          <w:b/>
          <w:i w:val="0"/>
          <w:sz w:val="28"/>
          <w:szCs w:val="28"/>
        </w:rPr>
        <w:t>Заключение:</w:t>
      </w:r>
      <w:bookmarkEnd w:id="4"/>
    </w:p>
    <w:p w:rsidR="004D0292" w:rsidRPr="004B48D5" w:rsidRDefault="004D0292" w:rsidP="001B1E4E">
      <w:pPr>
        <w:pStyle w:val="1"/>
        <w:rPr>
          <w:b/>
          <w:i w:val="0"/>
          <w:sz w:val="28"/>
          <w:szCs w:val="28"/>
        </w:rPr>
      </w:pPr>
      <w:bookmarkStart w:id="5" w:name="_Toc228817581"/>
      <w:r w:rsidRPr="004B48D5">
        <w:rPr>
          <w:b/>
          <w:i w:val="0"/>
          <w:sz w:val="28"/>
          <w:szCs w:val="28"/>
        </w:rPr>
        <w:t>Используемая литература:</w:t>
      </w:r>
      <w:bookmarkEnd w:id="5"/>
    </w:p>
    <w:p w:rsidR="00AE236E" w:rsidRPr="00AE236E" w:rsidRDefault="00AE236E" w:rsidP="00AE236E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Cs w:val="28"/>
          <w:lang w:eastAsia="ru-RU"/>
        </w:rPr>
      </w:pPr>
    </w:p>
    <w:p w:rsidR="00AE236E" w:rsidRPr="00AE236E" w:rsidRDefault="00AE236E" w:rsidP="00AE236E">
      <w:pPr>
        <w:pStyle w:val="a5"/>
        <w:ind w:left="0" w:firstLine="426"/>
        <w:jc w:val="both"/>
        <w:rPr>
          <w:rFonts w:cs="Times New Roman"/>
          <w:szCs w:val="28"/>
        </w:rPr>
      </w:pPr>
    </w:p>
    <w:p w:rsidR="00AE236E" w:rsidRPr="00AE236E" w:rsidRDefault="00AE236E" w:rsidP="00AE236E">
      <w:pPr>
        <w:pStyle w:val="a5"/>
        <w:ind w:left="0" w:firstLine="426"/>
        <w:jc w:val="both"/>
        <w:rPr>
          <w:lang w:eastAsia="ru-RU"/>
        </w:rPr>
      </w:pPr>
    </w:p>
    <w:p w:rsidR="004D0292" w:rsidRPr="004D0292" w:rsidRDefault="004D0292" w:rsidP="004D0292"/>
    <w:sectPr w:rsidR="004D0292" w:rsidRPr="004D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606E"/>
    <w:multiLevelType w:val="multilevel"/>
    <w:tmpl w:val="21C66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A7363"/>
    <w:multiLevelType w:val="multilevel"/>
    <w:tmpl w:val="2AFA73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76F5B"/>
    <w:multiLevelType w:val="multilevel"/>
    <w:tmpl w:val="21C66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3D18"/>
    <w:multiLevelType w:val="multilevel"/>
    <w:tmpl w:val="66F93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B5"/>
    <w:rsid w:val="000845FF"/>
    <w:rsid w:val="00096E67"/>
    <w:rsid w:val="000C4802"/>
    <w:rsid w:val="00103BA2"/>
    <w:rsid w:val="00192056"/>
    <w:rsid w:val="001A1D19"/>
    <w:rsid w:val="001B1E4E"/>
    <w:rsid w:val="001B3D40"/>
    <w:rsid w:val="001D20F2"/>
    <w:rsid w:val="001E2C9D"/>
    <w:rsid w:val="001F3972"/>
    <w:rsid w:val="00234B79"/>
    <w:rsid w:val="00245B91"/>
    <w:rsid w:val="00312230"/>
    <w:rsid w:val="00387D2B"/>
    <w:rsid w:val="003A41B2"/>
    <w:rsid w:val="003D1046"/>
    <w:rsid w:val="003E23B8"/>
    <w:rsid w:val="003F3751"/>
    <w:rsid w:val="004346A1"/>
    <w:rsid w:val="00451396"/>
    <w:rsid w:val="00471542"/>
    <w:rsid w:val="004774D4"/>
    <w:rsid w:val="004B48D5"/>
    <w:rsid w:val="004D0292"/>
    <w:rsid w:val="005221CC"/>
    <w:rsid w:val="00527C79"/>
    <w:rsid w:val="005462F9"/>
    <w:rsid w:val="00554F5B"/>
    <w:rsid w:val="005D6045"/>
    <w:rsid w:val="006F35FA"/>
    <w:rsid w:val="00715BD6"/>
    <w:rsid w:val="00771223"/>
    <w:rsid w:val="007757D2"/>
    <w:rsid w:val="00793B17"/>
    <w:rsid w:val="008572A4"/>
    <w:rsid w:val="00886C6D"/>
    <w:rsid w:val="008E53B3"/>
    <w:rsid w:val="008F4C32"/>
    <w:rsid w:val="009318FE"/>
    <w:rsid w:val="0095076C"/>
    <w:rsid w:val="0098019A"/>
    <w:rsid w:val="009A3C3A"/>
    <w:rsid w:val="009B1307"/>
    <w:rsid w:val="009F57B4"/>
    <w:rsid w:val="009F7827"/>
    <w:rsid w:val="009F7DE0"/>
    <w:rsid w:val="00A134F7"/>
    <w:rsid w:val="00A3441B"/>
    <w:rsid w:val="00A71CC4"/>
    <w:rsid w:val="00A97B52"/>
    <w:rsid w:val="00AD73CB"/>
    <w:rsid w:val="00AE236E"/>
    <w:rsid w:val="00AE2563"/>
    <w:rsid w:val="00B94221"/>
    <w:rsid w:val="00BA7084"/>
    <w:rsid w:val="00BC1E98"/>
    <w:rsid w:val="00C135AD"/>
    <w:rsid w:val="00C408FF"/>
    <w:rsid w:val="00C77D12"/>
    <w:rsid w:val="00CB6AE5"/>
    <w:rsid w:val="00CF7A3A"/>
    <w:rsid w:val="00D50B17"/>
    <w:rsid w:val="00E12B5C"/>
    <w:rsid w:val="00E14B96"/>
    <w:rsid w:val="00E300F5"/>
    <w:rsid w:val="00E427A8"/>
    <w:rsid w:val="00EB7DFA"/>
    <w:rsid w:val="00EC3F2F"/>
    <w:rsid w:val="00ED46FA"/>
    <w:rsid w:val="00EF3959"/>
    <w:rsid w:val="00F1267B"/>
    <w:rsid w:val="00F615BD"/>
    <w:rsid w:val="00F922B5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7C77"/>
  <w15:chartTrackingRefBased/>
  <w15:docId w15:val="{E4DD97E2-4AC3-4D56-9EAD-EFA50B5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8"/>
    <w:pPr>
      <w:spacing w:after="12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41B2"/>
    <w:pPr>
      <w:outlineLvl w:val="0"/>
    </w:pPr>
    <w:rPr>
      <w:i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41B2"/>
    <w:pPr>
      <w:spacing w:before="40"/>
      <w:outlineLvl w:val="1"/>
    </w:pPr>
    <w:rPr>
      <w:b/>
      <w:i/>
      <w:color w:val="1F3864" w:themeColor="accent5" w:themeShade="8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B2"/>
    <w:pPr>
      <w:spacing w:before="40"/>
      <w:outlineLvl w:val="2"/>
    </w:pPr>
    <w:rPr>
      <w:b/>
      <w:color w:val="525252" w:themeColor="accent3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1B2"/>
    <w:rPr>
      <w:rFonts w:ascii="Times New Roman" w:eastAsiaTheme="majorEastAsia" w:hAnsi="Times New Roman" w:cstheme="majorBidi"/>
      <w:i/>
      <w:sz w:val="40"/>
      <w:szCs w:val="32"/>
    </w:rPr>
  </w:style>
  <w:style w:type="paragraph" w:styleId="a3">
    <w:name w:val="No Spacing"/>
    <w:aliases w:val="для заголовка 2"/>
    <w:next w:val="2"/>
    <w:uiPriority w:val="1"/>
    <w:qFormat/>
    <w:rsid w:val="00A134F7"/>
    <w:pPr>
      <w:spacing w:after="0" w:line="240" w:lineRule="auto"/>
    </w:pPr>
    <w:rPr>
      <w:rFonts w:ascii="Bookman Old Style" w:hAnsi="Bookman Old Style"/>
      <w:i/>
      <w:sz w:val="28"/>
    </w:rPr>
  </w:style>
  <w:style w:type="character" w:customStyle="1" w:styleId="20">
    <w:name w:val="Заголовок 2 Знак"/>
    <w:basedOn w:val="a0"/>
    <w:link w:val="2"/>
    <w:uiPriority w:val="9"/>
    <w:rsid w:val="003A41B2"/>
    <w:rPr>
      <w:rFonts w:ascii="Times New Roman" w:eastAsiaTheme="majorEastAsia" w:hAnsi="Times New Roman" w:cstheme="majorBidi"/>
      <w:b/>
      <w:i/>
      <w:color w:val="1F3864" w:themeColor="accent5" w:themeShade="80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41B2"/>
    <w:rPr>
      <w:rFonts w:ascii="Times New Roman" w:eastAsiaTheme="majorEastAsia" w:hAnsi="Times New Roman" w:cstheme="majorBidi"/>
      <w:b/>
      <w:color w:val="525252" w:themeColor="accent3" w:themeShade="80"/>
      <w:sz w:val="24"/>
      <w:szCs w:val="24"/>
    </w:rPr>
  </w:style>
  <w:style w:type="character" w:styleId="a4">
    <w:name w:val="Hyperlink"/>
    <w:basedOn w:val="a0"/>
    <w:uiPriority w:val="99"/>
    <w:unhideWhenUsed/>
    <w:rsid w:val="00E427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4B79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3D104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1046"/>
    <w:pPr>
      <w:spacing w:after="100"/>
    </w:pPr>
  </w:style>
  <w:style w:type="table" w:styleId="a7">
    <w:name w:val="Table Grid"/>
    <w:basedOn w:val="a1"/>
    <w:uiPriority w:val="39"/>
    <w:rsid w:val="00C7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C77D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6F35FA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3A81-157A-4AD4-8022-C15A8434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dcterms:created xsi:type="dcterms:W3CDTF">2024-12-15T10:02:00Z</dcterms:created>
  <dcterms:modified xsi:type="dcterms:W3CDTF">2026-05-04T12:18:00Z</dcterms:modified>
</cp:coreProperties>
</file>